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88C71" w14:textId="1AC7A3A0" w:rsidR="00342143" w:rsidRPr="00DF696D" w:rsidRDefault="005D1B6A" w:rsidP="004A1838">
      <w:pPr>
        <w:jc w:val="center"/>
        <w:rPr>
          <w:rFonts w:ascii="Arial" w:eastAsia="Arial" w:hAnsi="Arial" w:cs="Arial"/>
          <w:b/>
          <w:bCs/>
          <w:color w:val="00CC00"/>
          <w:sz w:val="36"/>
          <w:u w:color="006600"/>
        </w:rPr>
      </w:pPr>
      <w:bookmarkStart w:id="0" w:name="_Hlk27743997"/>
      <w:r>
        <w:rPr>
          <w:rFonts w:ascii="Arial" w:hAnsi="Arial" w:cs="Arial"/>
          <w:color w:val="00CC00"/>
          <w:sz w:val="36"/>
          <w:u w:color="006600"/>
        </w:rPr>
        <w:t xml:space="preserve">De stichting </w:t>
      </w:r>
      <w:r w:rsidR="00626BE7" w:rsidRPr="00DF696D">
        <w:rPr>
          <w:rFonts w:ascii="Arial" w:hAnsi="Arial" w:cs="Arial"/>
          <w:color w:val="00CC00"/>
          <w:sz w:val="36"/>
          <w:u w:color="006600"/>
        </w:rPr>
        <w:t xml:space="preserve">StiBCO organiseert op zaterdag </w:t>
      </w:r>
      <w:r w:rsidR="00596AFF">
        <w:rPr>
          <w:rFonts w:ascii="Arial" w:hAnsi="Arial" w:cs="Arial"/>
          <w:color w:val="00CC00"/>
          <w:sz w:val="36"/>
          <w:u w:color="006600"/>
        </w:rPr>
        <w:t>1</w:t>
      </w:r>
      <w:r w:rsidR="001C3ED5">
        <w:rPr>
          <w:rFonts w:ascii="Arial" w:hAnsi="Arial" w:cs="Arial"/>
          <w:color w:val="00CC00"/>
          <w:sz w:val="36"/>
          <w:u w:color="006600"/>
        </w:rPr>
        <w:t>2</w:t>
      </w:r>
      <w:r w:rsidR="00D774C6" w:rsidRPr="00DF696D">
        <w:rPr>
          <w:rFonts w:ascii="Arial" w:hAnsi="Arial" w:cs="Arial"/>
          <w:color w:val="00CC00"/>
          <w:sz w:val="36"/>
          <w:u w:color="006600"/>
        </w:rPr>
        <w:t xml:space="preserve"> april 20</w:t>
      </w:r>
      <w:r w:rsidR="00B26DB4" w:rsidRPr="00DF696D">
        <w:rPr>
          <w:rFonts w:ascii="Arial" w:hAnsi="Arial" w:cs="Arial"/>
          <w:color w:val="00CC00"/>
          <w:sz w:val="36"/>
          <w:u w:color="006600"/>
        </w:rPr>
        <w:t>2</w:t>
      </w:r>
      <w:r w:rsidR="001C3ED5">
        <w:rPr>
          <w:rFonts w:ascii="Arial" w:hAnsi="Arial" w:cs="Arial"/>
          <w:color w:val="00CC00"/>
          <w:sz w:val="36"/>
          <w:u w:color="006600"/>
        </w:rPr>
        <w:t>5</w:t>
      </w:r>
      <w:r w:rsidR="00377245" w:rsidRPr="00DF696D">
        <w:rPr>
          <w:rFonts w:ascii="Arial" w:hAnsi="Arial" w:cs="Arial"/>
          <w:color w:val="00CC00"/>
          <w:sz w:val="36"/>
          <w:u w:color="006600"/>
        </w:rPr>
        <w:t xml:space="preserve"> een </w:t>
      </w:r>
      <w:r w:rsidR="007E2008" w:rsidRPr="00DF696D">
        <w:rPr>
          <w:rFonts w:ascii="Arial" w:hAnsi="Arial" w:cs="Arial"/>
          <w:color w:val="00CC00"/>
          <w:sz w:val="36"/>
          <w:u w:color="006600"/>
        </w:rPr>
        <w:t>symposium</w:t>
      </w:r>
      <w:r w:rsidR="00626BE7" w:rsidRPr="00DF696D">
        <w:rPr>
          <w:rFonts w:ascii="Arial" w:hAnsi="Arial" w:cs="Arial"/>
          <w:color w:val="00CC00"/>
          <w:sz w:val="36"/>
          <w:u w:color="006600"/>
        </w:rPr>
        <w:t xml:space="preserve"> voor ouders</w:t>
      </w:r>
      <w:r w:rsidR="00682ABE">
        <w:rPr>
          <w:rFonts w:ascii="Arial" w:hAnsi="Arial" w:cs="Arial"/>
          <w:color w:val="00CC00"/>
          <w:sz w:val="36"/>
          <w:u w:color="006600"/>
        </w:rPr>
        <w:t>/verzorgers</w:t>
      </w:r>
      <w:r w:rsidR="00626BE7" w:rsidRPr="00DF696D">
        <w:rPr>
          <w:rFonts w:ascii="Arial" w:hAnsi="Arial" w:cs="Arial"/>
          <w:color w:val="00CC00"/>
          <w:sz w:val="36"/>
          <w:u w:color="006600"/>
        </w:rPr>
        <w:t xml:space="preserve"> en professionals </w:t>
      </w:r>
      <w:r w:rsidR="00380C06">
        <w:rPr>
          <w:rFonts w:ascii="Arial" w:hAnsi="Arial" w:cs="Arial"/>
          <w:color w:val="00CC00"/>
          <w:sz w:val="36"/>
          <w:u w:color="006600"/>
        </w:rPr>
        <w:t xml:space="preserve">uit </w:t>
      </w:r>
      <w:r w:rsidR="00626BE7" w:rsidRPr="00DF696D">
        <w:rPr>
          <w:rFonts w:ascii="Arial" w:hAnsi="Arial" w:cs="Arial"/>
          <w:color w:val="00CC00"/>
          <w:sz w:val="36"/>
          <w:u w:color="006600"/>
        </w:rPr>
        <w:t xml:space="preserve">het onderwijs, </w:t>
      </w:r>
      <w:r w:rsidR="00701210">
        <w:rPr>
          <w:rFonts w:ascii="Arial" w:hAnsi="Arial" w:cs="Arial"/>
          <w:color w:val="00CC00"/>
          <w:sz w:val="36"/>
          <w:u w:color="006600"/>
        </w:rPr>
        <w:t xml:space="preserve">de kinderopvang, </w:t>
      </w:r>
      <w:r w:rsidR="00E734F4">
        <w:rPr>
          <w:rFonts w:ascii="Arial" w:hAnsi="Arial" w:cs="Arial"/>
          <w:color w:val="00CC00"/>
          <w:sz w:val="36"/>
          <w:u w:color="006600"/>
        </w:rPr>
        <w:t xml:space="preserve">de jeugdhulp en </w:t>
      </w:r>
      <w:r w:rsidR="00626BE7" w:rsidRPr="00DF696D">
        <w:rPr>
          <w:rFonts w:ascii="Arial" w:hAnsi="Arial" w:cs="Arial"/>
          <w:color w:val="00CC00"/>
          <w:sz w:val="36"/>
          <w:u w:color="006600"/>
        </w:rPr>
        <w:t xml:space="preserve">de </w:t>
      </w:r>
      <w:r w:rsidR="00963951">
        <w:rPr>
          <w:rFonts w:ascii="Arial" w:hAnsi="Arial" w:cs="Arial"/>
          <w:color w:val="00CC00"/>
          <w:sz w:val="36"/>
          <w:u w:color="006600"/>
        </w:rPr>
        <w:t>-</w:t>
      </w:r>
      <w:r w:rsidR="00626BE7" w:rsidRPr="00DF696D">
        <w:rPr>
          <w:rFonts w:ascii="Arial" w:hAnsi="Arial" w:cs="Arial"/>
          <w:color w:val="00CC00"/>
          <w:sz w:val="36"/>
          <w:u w:color="006600"/>
        </w:rPr>
        <w:t>zorg</w:t>
      </w:r>
      <w:r w:rsidR="00E734F4">
        <w:rPr>
          <w:rFonts w:ascii="Arial" w:hAnsi="Arial" w:cs="Arial"/>
          <w:color w:val="00CC00"/>
          <w:sz w:val="36"/>
          <w:u w:color="006600"/>
        </w:rPr>
        <w:t>sector</w:t>
      </w:r>
    </w:p>
    <w:p w14:paraId="6C807B74" w14:textId="1EFBC693" w:rsidR="00342143" w:rsidRPr="00DF696D" w:rsidRDefault="00342143" w:rsidP="004A1838">
      <w:pPr>
        <w:rPr>
          <w:rFonts w:ascii="Arial" w:eastAsia="Arial" w:hAnsi="Arial" w:cs="Arial"/>
          <w:color w:val="00CC00"/>
          <w:sz w:val="28"/>
        </w:rPr>
      </w:pPr>
    </w:p>
    <w:p w14:paraId="68C41FA2" w14:textId="0CD77E43" w:rsidR="00894A02" w:rsidRPr="004852DA" w:rsidRDefault="00894A02" w:rsidP="004A1838">
      <w:pPr>
        <w:jc w:val="center"/>
        <w:rPr>
          <w:rFonts w:ascii="Arial" w:eastAsia="Arial" w:hAnsi="Arial" w:cs="Arial"/>
          <w:b/>
          <w:color w:val="00CC00"/>
          <w:sz w:val="80"/>
          <w:szCs w:val="80"/>
        </w:rPr>
      </w:pPr>
      <w:r w:rsidRPr="004852DA">
        <w:rPr>
          <w:rFonts w:ascii="Arial" w:eastAsia="Arial" w:hAnsi="Arial" w:cs="Arial"/>
          <w:b/>
          <w:color w:val="00CC00"/>
          <w:sz w:val="80"/>
          <w:szCs w:val="80"/>
        </w:rPr>
        <w:t>Symposium 202</w:t>
      </w:r>
      <w:r w:rsidR="001C3ED5">
        <w:rPr>
          <w:rFonts w:ascii="Arial" w:eastAsia="Arial" w:hAnsi="Arial" w:cs="Arial"/>
          <w:b/>
          <w:color w:val="00CC00"/>
          <w:sz w:val="80"/>
          <w:szCs w:val="80"/>
        </w:rPr>
        <w:t>5</w:t>
      </w:r>
    </w:p>
    <w:p w14:paraId="7291831C" w14:textId="6407EE79" w:rsidR="004852DA" w:rsidRPr="004852DA" w:rsidRDefault="00894A02" w:rsidP="004A1838">
      <w:pPr>
        <w:jc w:val="center"/>
        <w:rPr>
          <w:rFonts w:ascii="Arial" w:eastAsia="Arial" w:hAnsi="Arial" w:cs="Arial"/>
          <w:b/>
          <w:color w:val="00CC00"/>
          <w:sz w:val="80"/>
          <w:szCs w:val="80"/>
        </w:rPr>
      </w:pPr>
      <w:r>
        <w:rPr>
          <w:rFonts w:ascii="Arial" w:eastAsia="Arial" w:hAnsi="Arial" w:cs="Arial"/>
          <w:b/>
          <w:color w:val="00CC00"/>
          <w:sz w:val="72"/>
        </w:rPr>
        <w:br/>
      </w:r>
      <w:r w:rsidR="003B5135" w:rsidRPr="004852DA">
        <w:rPr>
          <w:rFonts w:ascii="Arial" w:eastAsia="Arial" w:hAnsi="Arial" w:cs="Arial"/>
          <w:b/>
          <w:color w:val="00CC00"/>
          <w:sz w:val="80"/>
          <w:szCs w:val="80"/>
        </w:rPr>
        <w:t>Inclusie</w:t>
      </w:r>
      <w:r w:rsidR="0005144F" w:rsidRPr="004852DA">
        <w:rPr>
          <w:rFonts w:ascii="Arial" w:eastAsia="Arial" w:hAnsi="Arial" w:cs="Arial"/>
          <w:b/>
          <w:color w:val="00CC00"/>
          <w:sz w:val="80"/>
          <w:szCs w:val="80"/>
        </w:rPr>
        <w:t xml:space="preserve"> </w:t>
      </w:r>
      <w:r w:rsidR="003B5135" w:rsidRPr="004852DA">
        <w:rPr>
          <w:rFonts w:ascii="Arial" w:eastAsia="Arial" w:hAnsi="Arial" w:cs="Arial"/>
          <w:b/>
          <w:color w:val="00CC00"/>
          <w:sz w:val="80"/>
          <w:szCs w:val="80"/>
        </w:rPr>
        <w:t>en</w:t>
      </w:r>
    </w:p>
    <w:p w14:paraId="6E67B893" w14:textId="062F6A26" w:rsidR="004852DA" w:rsidRPr="004852DA" w:rsidRDefault="003B5135" w:rsidP="004A1838">
      <w:pPr>
        <w:jc w:val="center"/>
        <w:rPr>
          <w:rFonts w:ascii="Arial" w:eastAsia="Arial" w:hAnsi="Arial" w:cs="Arial"/>
          <w:b/>
          <w:color w:val="00CC00"/>
          <w:sz w:val="80"/>
          <w:szCs w:val="80"/>
        </w:rPr>
      </w:pPr>
      <w:r w:rsidRPr="004852DA">
        <w:rPr>
          <w:rFonts w:ascii="Arial" w:eastAsia="Arial" w:hAnsi="Arial" w:cs="Arial"/>
          <w:b/>
          <w:color w:val="00CC00"/>
          <w:sz w:val="80"/>
          <w:szCs w:val="80"/>
        </w:rPr>
        <w:t>h</w:t>
      </w:r>
      <w:r w:rsidR="0028597D" w:rsidRPr="004852DA">
        <w:rPr>
          <w:rFonts w:ascii="Arial" w:eastAsia="Arial" w:hAnsi="Arial" w:cs="Arial"/>
          <w:b/>
          <w:color w:val="00CC00"/>
          <w:sz w:val="80"/>
          <w:szCs w:val="80"/>
        </w:rPr>
        <w:t xml:space="preserve">et </w:t>
      </w:r>
      <w:r w:rsidRPr="004852DA">
        <w:rPr>
          <w:rFonts w:ascii="Arial" w:eastAsia="Arial" w:hAnsi="Arial" w:cs="Arial"/>
          <w:b/>
          <w:color w:val="00CC00"/>
          <w:sz w:val="80"/>
          <w:szCs w:val="80"/>
        </w:rPr>
        <w:t>basisschool</w:t>
      </w:r>
      <w:r w:rsidR="0028597D" w:rsidRPr="004852DA">
        <w:rPr>
          <w:rFonts w:ascii="Arial" w:eastAsia="Arial" w:hAnsi="Arial" w:cs="Arial"/>
          <w:b/>
          <w:color w:val="00CC00"/>
          <w:sz w:val="80"/>
          <w:szCs w:val="80"/>
        </w:rPr>
        <w:t>kind</w:t>
      </w:r>
    </w:p>
    <w:p w14:paraId="180CF805" w14:textId="4F94AFDD" w:rsidR="00377245" w:rsidRPr="004A1838" w:rsidRDefault="004A1838" w:rsidP="004A1838">
      <w:pPr>
        <w:jc w:val="center"/>
        <w:rPr>
          <w:rFonts w:ascii="Arial" w:eastAsia="Arial" w:hAnsi="Arial" w:cs="Arial"/>
          <w:b/>
          <w:color w:val="00CC00"/>
          <w:sz w:val="56"/>
          <w:szCs w:val="56"/>
        </w:rPr>
      </w:pPr>
      <w:r w:rsidRPr="004A1838">
        <w:rPr>
          <w:rFonts w:ascii="Arial" w:eastAsia="Arial" w:hAnsi="Arial" w:cs="Arial"/>
          <w:b/>
          <w:color w:val="00CC00"/>
          <w:sz w:val="56"/>
          <w:szCs w:val="56"/>
        </w:rPr>
        <w:t>I</w:t>
      </w:r>
      <w:r w:rsidR="008D35F9" w:rsidRPr="004A1838">
        <w:rPr>
          <w:rFonts w:ascii="Arial" w:eastAsia="Arial" w:hAnsi="Arial" w:cs="Arial"/>
          <w:b/>
          <w:color w:val="00CC00"/>
          <w:sz w:val="56"/>
          <w:szCs w:val="56"/>
        </w:rPr>
        <w:t>n de hedendaagse maatschappij</w:t>
      </w:r>
    </w:p>
    <w:p w14:paraId="2E3C66D4" w14:textId="501FABAB"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spacing w:before="120" w:after="120"/>
        <w:outlineLvl w:val="4"/>
        <w:rPr>
          <w:rFonts w:ascii="Arial" w:hAnsi="Arial" w:cs="Arial"/>
          <w:b/>
          <w:color w:val="00CC00"/>
          <w:sz w:val="36"/>
          <w:szCs w:val="28"/>
        </w:rPr>
      </w:pPr>
      <w:r w:rsidRPr="004A1838">
        <w:rPr>
          <w:rFonts w:ascii="Arial" w:hAnsi="Arial" w:cs="Arial"/>
          <w:noProof/>
          <w:sz w:val="20"/>
          <w:szCs w:val="20"/>
        </w:rPr>
        <w:drawing>
          <wp:anchor distT="0" distB="0" distL="114300" distR="114300" simplePos="0" relativeHeight="251691008" behindDoc="1" locked="0" layoutInCell="1" allowOverlap="1" wp14:anchorId="115718D8" wp14:editId="45DD38DB">
            <wp:simplePos x="0" y="0"/>
            <wp:positionH relativeFrom="margin">
              <wp:posOffset>29845</wp:posOffset>
            </wp:positionH>
            <wp:positionV relativeFrom="paragraph">
              <wp:posOffset>546100</wp:posOffset>
            </wp:positionV>
            <wp:extent cx="6810375" cy="3204210"/>
            <wp:effectExtent l="0" t="0" r="9525" b="0"/>
            <wp:wrapTight wrapText="bothSides">
              <wp:wrapPolygon edited="0">
                <wp:start x="0" y="0"/>
                <wp:lineTo x="0" y="21446"/>
                <wp:lineTo x="21570" y="21446"/>
                <wp:lineTo x="21570" y="0"/>
                <wp:lineTo x="0" y="0"/>
              </wp:wrapPolygon>
            </wp:wrapTight>
            <wp:docPr id="264787454" name="Afbeelding 1" descr="Afbeelding met Lettertype, tekst,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300022" name="Afbeelding 1" descr="Afbeelding met Lettertype, tekst, logo, Graphics&#10;&#10;Automatisch gegenereerde beschrij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10375" cy="320421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p w14:paraId="5CF7D198" w14:textId="44A81873"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spacing w:before="120" w:after="120"/>
        <w:outlineLvl w:val="4"/>
        <w:rPr>
          <w:rFonts w:ascii="Arial" w:hAnsi="Arial" w:cs="Arial"/>
          <w:b/>
          <w:color w:val="00CC00"/>
          <w:sz w:val="36"/>
          <w:szCs w:val="28"/>
        </w:rPr>
      </w:pPr>
    </w:p>
    <w:p w14:paraId="66A45176" w14:textId="014815D2"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spacing w:before="120"/>
        <w:outlineLvl w:val="4"/>
        <w:rPr>
          <w:rFonts w:ascii="Arial" w:hAnsi="Arial" w:cs="Arial"/>
          <w:b/>
          <w:color w:val="00CC00"/>
          <w:sz w:val="36"/>
          <w:szCs w:val="28"/>
        </w:rPr>
      </w:pPr>
    </w:p>
    <w:p w14:paraId="276AFADF" w14:textId="4579C2B9" w:rsidR="0069191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spacing w:before="120"/>
        <w:outlineLvl w:val="4"/>
        <w:rPr>
          <w:rFonts w:ascii="Arial" w:hAnsi="Arial" w:cs="Arial"/>
          <w:b/>
          <w:color w:val="00CC00"/>
          <w:sz w:val="36"/>
          <w:szCs w:val="28"/>
        </w:rPr>
      </w:pPr>
      <w:r>
        <w:rPr>
          <w:rFonts w:ascii="Arial" w:hAnsi="Arial" w:cs="Arial"/>
          <w:noProof/>
          <w:sz w:val="36"/>
          <w:szCs w:val="28"/>
        </w:rPr>
        <w:drawing>
          <wp:anchor distT="0" distB="0" distL="114300" distR="114300" simplePos="0" relativeHeight="251692032" behindDoc="1" locked="0" layoutInCell="1" allowOverlap="1" wp14:anchorId="3425E9C5" wp14:editId="4E97EE7F">
            <wp:simplePos x="0" y="0"/>
            <wp:positionH relativeFrom="column">
              <wp:posOffset>3368675</wp:posOffset>
            </wp:positionH>
            <wp:positionV relativeFrom="paragraph">
              <wp:posOffset>-33020</wp:posOffset>
            </wp:positionV>
            <wp:extent cx="3477895" cy="1888490"/>
            <wp:effectExtent l="0" t="0" r="8255" b="0"/>
            <wp:wrapTight wrapText="bothSides">
              <wp:wrapPolygon edited="0">
                <wp:start x="0" y="0"/>
                <wp:lineTo x="0" y="21353"/>
                <wp:lineTo x="21178" y="21353"/>
                <wp:lineTo x="21533" y="11330"/>
                <wp:lineTo x="21533" y="3486"/>
                <wp:lineTo x="21060" y="3486"/>
                <wp:lineTo x="21178" y="0"/>
                <wp:lineTo x="0" y="0"/>
              </wp:wrapPolygon>
            </wp:wrapTight>
            <wp:docPr id="154334599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7895" cy="1888490"/>
                    </a:xfrm>
                    <a:prstGeom prst="rect">
                      <a:avLst/>
                    </a:prstGeom>
                    <a:noFill/>
                  </pic:spPr>
                </pic:pic>
              </a:graphicData>
            </a:graphic>
            <wp14:sizeRelH relativeFrom="page">
              <wp14:pctWidth>0</wp14:pctWidth>
            </wp14:sizeRelH>
            <wp14:sizeRelV relativeFrom="page">
              <wp14:pctHeight>0</wp14:pctHeight>
            </wp14:sizeRelV>
          </wp:anchor>
        </w:drawing>
      </w:r>
      <w:r w:rsidR="00691918" w:rsidRPr="00274C36">
        <w:rPr>
          <w:rFonts w:ascii="Arial" w:hAnsi="Arial" w:cs="Arial"/>
          <w:b/>
          <w:color w:val="00CC00"/>
          <w:sz w:val="36"/>
          <w:szCs w:val="28"/>
        </w:rPr>
        <w:t xml:space="preserve">Stichting </w:t>
      </w:r>
      <w:r>
        <w:rPr>
          <w:rFonts w:ascii="Arial" w:hAnsi="Arial" w:cs="Arial"/>
          <w:b/>
          <w:color w:val="00CC00"/>
          <w:sz w:val="36"/>
          <w:szCs w:val="28"/>
        </w:rPr>
        <w:t>StiBCO</w:t>
      </w:r>
    </w:p>
    <w:p w14:paraId="202C3020" w14:textId="712AA503" w:rsidR="00274C36" w:rsidRDefault="004A1838" w:rsidP="004A1838">
      <w:pPr>
        <w:tabs>
          <w:tab w:val="left" w:pos="0"/>
          <w:tab w:val="left" w:pos="566"/>
          <w:tab w:val="left" w:pos="1132"/>
          <w:tab w:val="center" w:pos="2214"/>
          <w:tab w:val="left" w:pos="22089"/>
        </w:tabs>
        <w:suppressAutoHyphens/>
        <w:rPr>
          <w:rFonts w:ascii="Arial" w:hAnsi="Arial" w:cs="Arial"/>
          <w:sz w:val="36"/>
          <w:szCs w:val="28"/>
        </w:rPr>
      </w:pPr>
      <w:r>
        <w:rPr>
          <w:rFonts w:ascii="Arial" w:hAnsi="Arial" w:cs="Arial"/>
          <w:sz w:val="36"/>
          <w:szCs w:val="28"/>
        </w:rPr>
        <w:t>D</w:t>
      </w:r>
      <w:r w:rsidR="00691918">
        <w:rPr>
          <w:rFonts w:ascii="Arial" w:hAnsi="Arial" w:cs="Arial"/>
          <w:sz w:val="36"/>
          <w:szCs w:val="28"/>
        </w:rPr>
        <w:t xml:space="preserve">ronensingel 3c </w:t>
      </w:r>
    </w:p>
    <w:p w14:paraId="4E27089D" w14:textId="7903BA26" w:rsidR="00691918" w:rsidRDefault="00691918" w:rsidP="004A1838">
      <w:pPr>
        <w:tabs>
          <w:tab w:val="left" w:pos="0"/>
          <w:tab w:val="left" w:pos="566"/>
          <w:tab w:val="left" w:pos="1132"/>
          <w:tab w:val="center" w:pos="2214"/>
          <w:tab w:val="left" w:pos="22089"/>
        </w:tabs>
        <w:suppressAutoHyphens/>
        <w:rPr>
          <w:rFonts w:ascii="Arial" w:hAnsi="Arial" w:cs="Arial"/>
          <w:sz w:val="36"/>
          <w:szCs w:val="28"/>
        </w:rPr>
      </w:pPr>
      <w:r>
        <w:rPr>
          <w:rFonts w:ascii="Arial" w:hAnsi="Arial" w:cs="Arial"/>
          <w:sz w:val="36"/>
          <w:szCs w:val="28"/>
        </w:rPr>
        <w:t>2411 GT  BODEGRAVEN</w:t>
      </w:r>
    </w:p>
    <w:p w14:paraId="4A825370" w14:textId="4F816E29" w:rsidR="00691918" w:rsidRDefault="00691918" w:rsidP="004A1838">
      <w:pPr>
        <w:tabs>
          <w:tab w:val="left" w:pos="0"/>
          <w:tab w:val="left" w:pos="566"/>
          <w:tab w:val="left" w:pos="1132"/>
          <w:tab w:val="left" w:pos="1700"/>
          <w:tab w:val="left" w:pos="2268"/>
          <w:tab w:val="left" w:pos="2832"/>
          <w:tab w:val="left" w:pos="3402"/>
          <w:tab w:val="left" w:pos="3964"/>
          <w:tab w:val="left" w:pos="4536"/>
          <w:tab w:val="left" w:pos="5097"/>
          <w:tab w:val="left" w:pos="5670"/>
          <w:tab w:val="left" w:pos="6230"/>
          <w:tab w:val="left" w:pos="6804"/>
          <w:tab w:val="left" w:pos="7363"/>
          <w:tab w:val="left" w:pos="7938"/>
          <w:tab w:val="left" w:pos="8496"/>
          <w:tab w:val="left" w:pos="9062"/>
          <w:tab w:val="left" w:pos="9628"/>
          <w:tab w:val="left" w:pos="10195"/>
          <w:tab w:val="left" w:pos="10761"/>
          <w:tab w:val="left" w:pos="11328"/>
          <w:tab w:val="left" w:pos="11894"/>
          <w:tab w:val="left" w:pos="12460"/>
          <w:tab w:val="left" w:pos="13027"/>
          <w:tab w:val="left" w:pos="13593"/>
          <w:tab w:val="left" w:pos="14160"/>
          <w:tab w:val="left" w:pos="14726"/>
          <w:tab w:val="left" w:pos="15292"/>
          <w:tab w:val="left" w:pos="15859"/>
          <w:tab w:val="left" w:pos="16425"/>
          <w:tab w:val="left" w:pos="16992"/>
          <w:tab w:val="left" w:pos="17558"/>
          <w:tab w:val="left" w:pos="18124"/>
          <w:tab w:val="left" w:pos="18691"/>
          <w:tab w:val="left" w:pos="19257"/>
          <w:tab w:val="left" w:pos="19824"/>
          <w:tab w:val="left" w:pos="20390"/>
          <w:tab w:val="left" w:pos="20956"/>
          <w:tab w:val="left" w:pos="21523"/>
          <w:tab w:val="left" w:pos="22089"/>
        </w:tabs>
        <w:suppressAutoHyphens/>
        <w:rPr>
          <w:rFonts w:ascii="Arial" w:hAnsi="Arial" w:cs="Arial"/>
          <w:sz w:val="36"/>
          <w:szCs w:val="28"/>
        </w:rPr>
      </w:pPr>
      <w:r>
        <w:rPr>
          <w:rFonts w:ascii="Arial" w:hAnsi="Arial" w:cs="Arial"/>
          <w:sz w:val="36"/>
          <w:szCs w:val="28"/>
        </w:rPr>
        <w:t>(0172) 65 21 30</w:t>
      </w:r>
    </w:p>
    <w:p w14:paraId="3DC4C39C" w14:textId="14038D66" w:rsidR="00274C36" w:rsidRDefault="00274C36" w:rsidP="004A1838">
      <w:pPr>
        <w:tabs>
          <w:tab w:val="left" w:pos="-908"/>
          <w:tab w:val="left" w:pos="-579"/>
          <w:tab w:val="left" w:pos="-256"/>
          <w:tab w:val="left" w:pos="0"/>
          <w:tab w:val="left" w:pos="141"/>
          <w:tab w:val="left" w:pos="283"/>
          <w:tab w:val="left" w:pos="373"/>
          <w:tab w:val="left" w:pos="481"/>
          <w:tab w:val="left" w:pos="566"/>
          <w:tab w:val="left" w:pos="651"/>
          <w:tab w:val="left" w:pos="793"/>
          <w:tab w:val="left" w:pos="878"/>
          <w:tab w:val="left" w:pos="1105"/>
          <w:tab w:val="left" w:pos="1417"/>
          <w:tab w:val="left" w:pos="1587"/>
          <w:tab w:val="left" w:pos="1700"/>
          <w:tab w:val="left" w:pos="2268"/>
          <w:tab w:val="left" w:pos="2607"/>
          <w:tab w:val="left" w:pos="2778"/>
          <w:tab w:val="left" w:pos="3402"/>
          <w:tab w:val="left" w:pos="4536"/>
          <w:tab w:val="left" w:pos="5670"/>
          <w:tab w:val="left" w:pos="6804"/>
          <w:tab w:val="left" w:pos="7938"/>
        </w:tabs>
        <w:rPr>
          <w:rFonts w:ascii="Arial" w:hAnsi="Arial" w:cs="Arial"/>
          <w:sz w:val="36"/>
          <w:szCs w:val="28"/>
        </w:rPr>
      </w:pPr>
      <w:r w:rsidRPr="00274C36">
        <w:rPr>
          <w:rFonts w:ascii="Arial" w:hAnsi="Arial" w:cs="Arial"/>
          <w:sz w:val="36"/>
          <w:szCs w:val="28"/>
        </w:rPr>
        <w:t>mail@stibco.nl</w:t>
      </w:r>
    </w:p>
    <w:p w14:paraId="5EE9D519" w14:textId="15F99837" w:rsidR="008B30B2" w:rsidRPr="00274C36" w:rsidRDefault="00274C36" w:rsidP="004A1838">
      <w:pPr>
        <w:tabs>
          <w:tab w:val="left" w:pos="-908"/>
          <w:tab w:val="left" w:pos="-579"/>
          <w:tab w:val="left" w:pos="-256"/>
          <w:tab w:val="left" w:pos="0"/>
          <w:tab w:val="left" w:pos="141"/>
          <w:tab w:val="left" w:pos="283"/>
          <w:tab w:val="left" w:pos="373"/>
          <w:tab w:val="left" w:pos="481"/>
          <w:tab w:val="left" w:pos="566"/>
          <w:tab w:val="left" w:pos="651"/>
          <w:tab w:val="left" w:pos="793"/>
          <w:tab w:val="left" w:pos="878"/>
          <w:tab w:val="left" w:pos="1105"/>
          <w:tab w:val="left" w:pos="1417"/>
          <w:tab w:val="left" w:pos="1587"/>
          <w:tab w:val="left" w:pos="1700"/>
          <w:tab w:val="left" w:pos="2268"/>
          <w:tab w:val="left" w:pos="2607"/>
          <w:tab w:val="left" w:pos="2778"/>
          <w:tab w:val="left" w:pos="3402"/>
          <w:tab w:val="left" w:pos="4536"/>
          <w:tab w:val="left" w:pos="5670"/>
          <w:tab w:val="left" w:pos="6804"/>
          <w:tab w:val="left" w:pos="7938"/>
        </w:tabs>
        <w:rPr>
          <w:rFonts w:ascii="Arial" w:eastAsia="Arial" w:hAnsi="Arial" w:cs="Arial"/>
          <w:b/>
          <w:color w:val="00CC00"/>
        </w:rPr>
      </w:pPr>
      <w:r>
        <w:rPr>
          <w:rFonts w:ascii="Arial" w:hAnsi="Arial" w:cs="Arial"/>
          <w:sz w:val="36"/>
          <w:szCs w:val="28"/>
        </w:rPr>
        <w:t>www.stibco.nl</w:t>
      </w:r>
      <w:r w:rsidR="008B30B2" w:rsidRPr="00274C36">
        <w:rPr>
          <w:rFonts w:ascii="Arial" w:eastAsia="Arial" w:hAnsi="Arial" w:cs="Arial"/>
          <w:b/>
          <w:color w:val="00CC00"/>
        </w:rPr>
        <w:br w:type="page"/>
      </w:r>
    </w:p>
    <w:p w14:paraId="4BA10457" w14:textId="78F8A744" w:rsidR="008B30B2" w:rsidRPr="007B2245" w:rsidRDefault="008B30B2" w:rsidP="004A1838">
      <w:pPr>
        <w:rPr>
          <w:rFonts w:ascii="Arial" w:hAnsi="Arial" w:cs="Arial"/>
          <w:color w:val="auto"/>
          <w:sz w:val="22"/>
          <w:szCs w:val="22"/>
          <w:u w:color="006600"/>
        </w:rPr>
      </w:pPr>
      <w:r w:rsidRPr="007B2245">
        <w:rPr>
          <w:rFonts w:ascii="Arial" w:hAnsi="Arial" w:cs="Arial"/>
          <w:color w:val="auto"/>
          <w:sz w:val="22"/>
          <w:szCs w:val="22"/>
          <w:u w:color="006600"/>
        </w:rPr>
        <w:lastRenderedPageBreak/>
        <w:t xml:space="preserve">Stichting StiBCO organiseert op zaterdag </w:t>
      </w:r>
      <w:r w:rsidR="00D77DAB" w:rsidRPr="007B2245">
        <w:rPr>
          <w:rFonts w:ascii="Arial" w:hAnsi="Arial" w:cs="Arial"/>
          <w:color w:val="auto"/>
          <w:sz w:val="22"/>
          <w:szCs w:val="22"/>
          <w:u w:color="006600"/>
        </w:rPr>
        <w:t>1</w:t>
      </w:r>
      <w:r w:rsidR="001C3ED5">
        <w:rPr>
          <w:rFonts w:ascii="Arial" w:hAnsi="Arial" w:cs="Arial"/>
          <w:color w:val="auto"/>
          <w:sz w:val="22"/>
          <w:szCs w:val="22"/>
          <w:u w:color="006600"/>
        </w:rPr>
        <w:t>2</w:t>
      </w:r>
      <w:r w:rsidRPr="007B2245">
        <w:rPr>
          <w:rFonts w:ascii="Arial" w:hAnsi="Arial" w:cs="Arial"/>
          <w:color w:val="auto"/>
          <w:sz w:val="22"/>
          <w:szCs w:val="22"/>
          <w:u w:color="006600"/>
        </w:rPr>
        <w:t xml:space="preserve"> april 202</w:t>
      </w:r>
      <w:r w:rsidR="001C3ED5">
        <w:rPr>
          <w:rFonts w:ascii="Arial" w:hAnsi="Arial" w:cs="Arial"/>
          <w:color w:val="auto"/>
          <w:sz w:val="22"/>
          <w:szCs w:val="22"/>
          <w:u w:color="006600"/>
        </w:rPr>
        <w:t>5</w:t>
      </w:r>
      <w:r w:rsidRPr="007B2245">
        <w:rPr>
          <w:rFonts w:ascii="Arial" w:hAnsi="Arial" w:cs="Arial"/>
          <w:color w:val="auto"/>
          <w:sz w:val="22"/>
          <w:szCs w:val="22"/>
          <w:u w:color="006600"/>
        </w:rPr>
        <w:t xml:space="preserve"> voor de 2</w:t>
      </w:r>
      <w:r w:rsidR="0028597D" w:rsidRPr="007B2245">
        <w:rPr>
          <w:rFonts w:ascii="Arial" w:hAnsi="Arial" w:cs="Arial"/>
          <w:color w:val="auto"/>
          <w:sz w:val="22"/>
          <w:szCs w:val="22"/>
          <w:u w:color="006600"/>
        </w:rPr>
        <w:t>8</w:t>
      </w:r>
      <w:r w:rsidR="00F344FA">
        <w:rPr>
          <w:rFonts w:ascii="Arial" w:hAnsi="Arial" w:cs="Arial"/>
          <w:color w:val="auto"/>
          <w:sz w:val="22"/>
          <w:szCs w:val="22"/>
          <w:u w:color="006600"/>
          <w:vertAlign w:val="superscript"/>
        </w:rPr>
        <w:t>ste</w:t>
      </w:r>
      <w:r w:rsidRPr="007B2245">
        <w:rPr>
          <w:rFonts w:ascii="Arial" w:hAnsi="Arial" w:cs="Arial"/>
          <w:color w:val="auto"/>
          <w:sz w:val="22"/>
          <w:szCs w:val="22"/>
          <w:u w:color="006600"/>
        </w:rPr>
        <w:t xml:space="preserve"> keer een symposium voor ouders</w:t>
      </w:r>
      <w:r w:rsidR="00682ABE" w:rsidRPr="007B2245">
        <w:rPr>
          <w:rFonts w:ascii="Arial" w:hAnsi="Arial" w:cs="Arial"/>
          <w:color w:val="auto"/>
          <w:sz w:val="22"/>
          <w:szCs w:val="22"/>
          <w:u w:color="006600"/>
        </w:rPr>
        <w:t>/verzorgers</w:t>
      </w:r>
      <w:r w:rsidRPr="007B2245">
        <w:rPr>
          <w:rFonts w:ascii="Arial" w:hAnsi="Arial" w:cs="Arial"/>
          <w:color w:val="auto"/>
          <w:sz w:val="22"/>
          <w:szCs w:val="22"/>
          <w:u w:color="006600"/>
        </w:rPr>
        <w:t xml:space="preserve"> en professionals werkzaam in het onderwij</w:t>
      </w:r>
      <w:r w:rsidR="00380C06" w:rsidRPr="007B2245">
        <w:rPr>
          <w:rFonts w:ascii="Arial" w:hAnsi="Arial" w:cs="Arial"/>
          <w:color w:val="auto"/>
          <w:sz w:val="22"/>
          <w:szCs w:val="22"/>
          <w:u w:color="006600"/>
        </w:rPr>
        <w:t xml:space="preserve">s, </w:t>
      </w:r>
      <w:r w:rsidR="00701210" w:rsidRPr="007B2245">
        <w:rPr>
          <w:rFonts w:ascii="Arial" w:hAnsi="Arial" w:cs="Arial"/>
          <w:color w:val="auto"/>
          <w:sz w:val="22"/>
          <w:szCs w:val="22"/>
          <w:u w:color="006600"/>
        </w:rPr>
        <w:t xml:space="preserve">de kinderopvang, </w:t>
      </w:r>
      <w:r w:rsidR="00380C06" w:rsidRPr="007B2245">
        <w:rPr>
          <w:rFonts w:ascii="Arial" w:hAnsi="Arial" w:cs="Arial"/>
          <w:color w:val="auto"/>
          <w:sz w:val="22"/>
          <w:szCs w:val="22"/>
          <w:u w:color="006600"/>
        </w:rPr>
        <w:t xml:space="preserve">de </w:t>
      </w:r>
      <w:r w:rsidR="0028597D" w:rsidRPr="007B2245">
        <w:rPr>
          <w:rFonts w:ascii="Arial" w:hAnsi="Arial" w:cs="Arial"/>
          <w:color w:val="auto"/>
          <w:sz w:val="22"/>
          <w:szCs w:val="22"/>
          <w:u w:color="006600"/>
        </w:rPr>
        <w:t xml:space="preserve">jeugdhulp en/of de zorg. </w:t>
      </w:r>
    </w:p>
    <w:p w14:paraId="7B30496E" w14:textId="755EB063" w:rsidR="005B14EE" w:rsidRPr="00894A02" w:rsidRDefault="005B14EE" w:rsidP="004A1838">
      <w:pPr>
        <w:jc w:val="center"/>
        <w:rPr>
          <w:rFonts w:ascii="Arial" w:eastAsia="Arial" w:hAnsi="Arial" w:cs="Arial"/>
          <w:b/>
          <w:color w:val="00CC00"/>
          <w:sz w:val="22"/>
          <w:szCs w:val="22"/>
        </w:rPr>
      </w:pPr>
    </w:p>
    <w:p w14:paraId="067DFA46" w14:textId="556205E6" w:rsidR="007D3DAC" w:rsidRPr="00894A02" w:rsidRDefault="007D3DAC" w:rsidP="004A1838">
      <w:pPr>
        <w:jc w:val="center"/>
        <w:rPr>
          <w:rFonts w:ascii="Arial" w:eastAsia="Arial" w:hAnsi="Arial" w:cs="Arial"/>
          <w:b/>
          <w:color w:val="00CC00"/>
          <w:sz w:val="22"/>
          <w:szCs w:val="22"/>
        </w:rPr>
      </w:pPr>
    </w:p>
    <w:p w14:paraId="29F705E7" w14:textId="248BE48B" w:rsidR="005F1D38" w:rsidRPr="004A1838" w:rsidRDefault="003B5135" w:rsidP="004A1838">
      <w:pPr>
        <w:jc w:val="center"/>
        <w:rPr>
          <w:rFonts w:ascii="Arial" w:eastAsia="Arial" w:hAnsi="Arial" w:cs="Arial"/>
          <w:b/>
          <w:color w:val="00CC00"/>
          <w:sz w:val="44"/>
          <w:szCs w:val="44"/>
        </w:rPr>
      </w:pPr>
      <w:r w:rsidRPr="003B5135">
        <w:rPr>
          <w:rFonts w:ascii="Arial" w:eastAsia="Arial" w:hAnsi="Arial" w:cs="Arial"/>
          <w:b/>
          <w:color w:val="00CC00"/>
          <w:sz w:val="56"/>
          <w:szCs w:val="56"/>
        </w:rPr>
        <w:t>Inclusie</w:t>
      </w:r>
      <w:r w:rsidR="0005144F">
        <w:rPr>
          <w:rFonts w:ascii="Arial" w:eastAsia="Arial" w:hAnsi="Arial" w:cs="Arial"/>
          <w:b/>
          <w:color w:val="00CC00"/>
          <w:sz w:val="56"/>
          <w:szCs w:val="56"/>
        </w:rPr>
        <w:t xml:space="preserve"> </w:t>
      </w:r>
      <w:r w:rsidRPr="003B5135">
        <w:rPr>
          <w:rFonts w:ascii="Arial" w:eastAsia="Arial" w:hAnsi="Arial" w:cs="Arial"/>
          <w:b/>
          <w:color w:val="00CC00"/>
          <w:sz w:val="56"/>
          <w:szCs w:val="56"/>
        </w:rPr>
        <w:t>en h</w:t>
      </w:r>
      <w:r w:rsidR="0028597D" w:rsidRPr="003B5135">
        <w:rPr>
          <w:rFonts w:ascii="Arial" w:eastAsia="Arial" w:hAnsi="Arial" w:cs="Arial"/>
          <w:b/>
          <w:color w:val="00CC00"/>
          <w:sz w:val="56"/>
          <w:szCs w:val="56"/>
        </w:rPr>
        <w:t xml:space="preserve">et </w:t>
      </w:r>
      <w:r w:rsidR="0005144F">
        <w:rPr>
          <w:rFonts w:ascii="Arial" w:eastAsia="Arial" w:hAnsi="Arial" w:cs="Arial"/>
          <w:b/>
          <w:color w:val="00CC00"/>
          <w:sz w:val="56"/>
          <w:szCs w:val="56"/>
        </w:rPr>
        <w:t>basisschool</w:t>
      </w:r>
      <w:r w:rsidR="0028597D" w:rsidRPr="003B5135">
        <w:rPr>
          <w:rFonts w:ascii="Arial" w:eastAsia="Arial" w:hAnsi="Arial" w:cs="Arial"/>
          <w:b/>
          <w:color w:val="00CC00"/>
          <w:sz w:val="56"/>
          <w:szCs w:val="56"/>
        </w:rPr>
        <w:t>kind</w:t>
      </w:r>
      <w:r w:rsidR="004A1838">
        <w:rPr>
          <w:rFonts w:ascii="Arial" w:eastAsia="Arial" w:hAnsi="Arial" w:cs="Arial"/>
          <w:b/>
          <w:color w:val="00CC00"/>
          <w:sz w:val="56"/>
          <w:szCs w:val="56"/>
        </w:rPr>
        <w:br/>
      </w:r>
      <w:r w:rsidR="004A1838" w:rsidRPr="004A1838">
        <w:rPr>
          <w:rFonts w:ascii="Arial" w:eastAsia="Arial" w:hAnsi="Arial" w:cs="Arial"/>
          <w:b/>
          <w:color w:val="00CC00"/>
          <w:sz w:val="44"/>
          <w:szCs w:val="44"/>
        </w:rPr>
        <w:t>I</w:t>
      </w:r>
      <w:r w:rsidR="008D35F9" w:rsidRPr="004A1838">
        <w:rPr>
          <w:rFonts w:ascii="Arial" w:eastAsia="Arial" w:hAnsi="Arial" w:cs="Arial"/>
          <w:b/>
          <w:color w:val="00CC00"/>
          <w:sz w:val="44"/>
          <w:szCs w:val="44"/>
        </w:rPr>
        <w:t>n de hedendaagse maatschappij</w:t>
      </w:r>
    </w:p>
    <w:p w14:paraId="1403A8A9" w14:textId="77777777" w:rsidR="000457A1" w:rsidRPr="00894A02" w:rsidRDefault="000457A1" w:rsidP="004A1838">
      <w:pPr>
        <w:jc w:val="center"/>
        <w:rPr>
          <w:rFonts w:ascii="Arial" w:eastAsia="Arial" w:hAnsi="Arial" w:cs="Arial"/>
          <w:b/>
          <w:bCs/>
          <w:color w:val="auto"/>
          <w:u w:color="006600"/>
        </w:rPr>
      </w:pPr>
    </w:p>
    <w:p w14:paraId="5F4AACDD" w14:textId="77777777" w:rsidR="00342143" w:rsidRPr="004A1838" w:rsidRDefault="00626BE7" w:rsidP="004A1838">
      <w:pPr>
        <w:outlineLvl w:val="0"/>
        <w:rPr>
          <w:rFonts w:ascii="Arial" w:eastAsia="Arial" w:hAnsi="Arial" w:cs="Arial"/>
          <w:b/>
          <w:bCs/>
          <w:color w:val="00CC00"/>
          <w:u w:color="006600"/>
        </w:rPr>
      </w:pPr>
      <w:bookmarkStart w:id="1" w:name="_Hlk27744253"/>
      <w:r w:rsidRPr="004A1838">
        <w:rPr>
          <w:rFonts w:ascii="Arial" w:hAnsi="Arial" w:cs="Arial"/>
          <w:b/>
          <w:bCs/>
          <w:color w:val="00CC00"/>
          <w:u w:color="006600"/>
        </w:rPr>
        <w:t xml:space="preserve">Wat is het thema van het symposium? </w:t>
      </w:r>
    </w:p>
    <w:bookmarkEnd w:id="1"/>
    <w:p w14:paraId="2F74DA75" w14:textId="330DF5B1" w:rsidR="008D35F9" w:rsidRPr="007B2245" w:rsidRDefault="00B55156"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sz w:val="22"/>
          <w:szCs w:val="22"/>
          <w:bdr w:val="none" w:sz="0" w:space="0" w:color="auto"/>
        </w:rPr>
      </w:pPr>
      <w:r w:rsidRPr="007B2245">
        <w:rPr>
          <w:rFonts w:ascii="Arial" w:eastAsia="Calibri" w:hAnsi="Arial" w:cs="Arial"/>
          <w:color w:val="auto"/>
          <w:sz w:val="22"/>
          <w:szCs w:val="22"/>
          <w:bdr w:val="none" w:sz="0" w:space="0" w:color="auto"/>
        </w:rPr>
        <w:t xml:space="preserve">Het centrale thema van het symposium is </w:t>
      </w:r>
      <w:r w:rsidR="008D35F9" w:rsidRPr="007B2245">
        <w:rPr>
          <w:rFonts w:ascii="Arial" w:eastAsia="Calibri" w:hAnsi="Arial" w:cs="Arial"/>
          <w:color w:val="auto"/>
          <w:sz w:val="22"/>
          <w:szCs w:val="22"/>
          <w:bdr w:val="none" w:sz="0" w:space="0" w:color="auto"/>
        </w:rPr>
        <w:t>inclusie</w:t>
      </w:r>
      <w:r w:rsidR="003B5135" w:rsidRPr="007B2245">
        <w:rPr>
          <w:rFonts w:ascii="Arial" w:eastAsia="Calibri" w:hAnsi="Arial" w:cs="Arial"/>
          <w:color w:val="auto"/>
          <w:sz w:val="22"/>
          <w:szCs w:val="22"/>
          <w:bdr w:val="none" w:sz="0" w:space="0" w:color="auto"/>
        </w:rPr>
        <w:t xml:space="preserve"> en </w:t>
      </w:r>
      <w:r w:rsidR="00522633" w:rsidRPr="007B2245">
        <w:rPr>
          <w:rFonts w:ascii="Arial" w:eastAsia="Calibri" w:hAnsi="Arial" w:cs="Arial"/>
          <w:color w:val="auto"/>
          <w:sz w:val="22"/>
          <w:szCs w:val="22"/>
          <w:bdr w:val="none" w:sz="0" w:space="0" w:color="auto"/>
        </w:rPr>
        <w:t xml:space="preserve">het </w:t>
      </w:r>
      <w:r w:rsidR="003B5135" w:rsidRPr="007B2245">
        <w:rPr>
          <w:rFonts w:ascii="Arial" w:eastAsia="Calibri" w:hAnsi="Arial" w:cs="Arial"/>
          <w:color w:val="auto"/>
          <w:sz w:val="22"/>
          <w:szCs w:val="22"/>
          <w:bdr w:val="none" w:sz="0" w:space="0" w:color="auto"/>
        </w:rPr>
        <w:t xml:space="preserve">basisschool </w:t>
      </w:r>
      <w:r w:rsidR="00522633" w:rsidRPr="007B2245">
        <w:rPr>
          <w:rFonts w:ascii="Arial" w:eastAsia="Calibri" w:hAnsi="Arial" w:cs="Arial"/>
          <w:color w:val="auto"/>
          <w:sz w:val="22"/>
          <w:szCs w:val="22"/>
          <w:bdr w:val="none" w:sz="0" w:space="0" w:color="auto"/>
        </w:rPr>
        <w:t>kind</w:t>
      </w:r>
      <w:r w:rsidR="008D35F9" w:rsidRPr="007B2245">
        <w:rPr>
          <w:rFonts w:ascii="Arial" w:eastAsia="Calibri" w:hAnsi="Arial" w:cs="Arial"/>
          <w:color w:val="auto"/>
          <w:sz w:val="22"/>
          <w:szCs w:val="22"/>
          <w:bdr w:val="none" w:sz="0" w:space="0" w:color="auto"/>
        </w:rPr>
        <w:t xml:space="preserve"> in de hedendaagse maatschappij</w:t>
      </w:r>
      <w:r w:rsidR="003B5135" w:rsidRPr="007B2245">
        <w:rPr>
          <w:rFonts w:ascii="Arial" w:eastAsia="Calibri" w:hAnsi="Arial" w:cs="Arial"/>
          <w:color w:val="auto"/>
          <w:sz w:val="22"/>
          <w:szCs w:val="22"/>
          <w:bdr w:val="none" w:sz="0" w:space="0" w:color="auto"/>
        </w:rPr>
        <w:t xml:space="preserve">. </w:t>
      </w:r>
      <w:r w:rsidR="008D35F9" w:rsidRPr="007B2245">
        <w:rPr>
          <w:rFonts w:ascii="Arial" w:eastAsia="Calibri" w:hAnsi="Arial" w:cs="Arial"/>
          <w:color w:val="auto"/>
          <w:sz w:val="22"/>
          <w:szCs w:val="22"/>
          <w:bdr w:val="none" w:sz="0" w:space="0" w:color="auto"/>
        </w:rPr>
        <w:t xml:space="preserve">Belangrijk in het kader van inclusie en het (aanstaande) hoorrecht is dat kinderen zelf inzicht krijgen in hun </w:t>
      </w:r>
      <w:r w:rsidR="00F344FA">
        <w:rPr>
          <w:rFonts w:ascii="Arial" w:eastAsia="Calibri" w:hAnsi="Arial" w:cs="Arial"/>
          <w:color w:val="auto"/>
          <w:sz w:val="22"/>
          <w:szCs w:val="22"/>
          <w:bdr w:val="none" w:sz="0" w:space="0" w:color="auto"/>
        </w:rPr>
        <w:t xml:space="preserve">eigen </w:t>
      </w:r>
      <w:r w:rsidR="008D35F9" w:rsidRPr="007B2245">
        <w:rPr>
          <w:rFonts w:ascii="Arial" w:eastAsia="Calibri" w:hAnsi="Arial" w:cs="Arial"/>
          <w:color w:val="auto"/>
          <w:sz w:val="22"/>
          <w:szCs w:val="22"/>
          <w:bdr w:val="none" w:sz="0" w:space="0" w:color="auto"/>
        </w:rPr>
        <w:t>kunnen</w:t>
      </w:r>
      <w:r w:rsidR="00F344FA">
        <w:rPr>
          <w:rFonts w:ascii="Arial" w:eastAsia="Calibri" w:hAnsi="Arial" w:cs="Arial"/>
          <w:color w:val="auto"/>
          <w:sz w:val="22"/>
          <w:szCs w:val="22"/>
          <w:bdr w:val="none" w:sz="0" w:space="0" w:color="auto"/>
        </w:rPr>
        <w:t xml:space="preserve"> en</w:t>
      </w:r>
      <w:r w:rsidR="008D35F9" w:rsidRPr="007B2245">
        <w:rPr>
          <w:rFonts w:ascii="Arial" w:eastAsia="Calibri" w:hAnsi="Arial" w:cs="Arial"/>
          <w:color w:val="auto"/>
          <w:sz w:val="22"/>
          <w:szCs w:val="22"/>
          <w:bdr w:val="none" w:sz="0" w:space="0" w:color="auto"/>
        </w:rPr>
        <w:t xml:space="preserve"> niet</w:t>
      </w:r>
      <w:r w:rsidR="00F344FA">
        <w:rPr>
          <w:rFonts w:ascii="Arial" w:eastAsia="Calibri" w:hAnsi="Arial" w:cs="Arial"/>
          <w:color w:val="auto"/>
          <w:sz w:val="22"/>
          <w:szCs w:val="22"/>
          <w:bdr w:val="none" w:sz="0" w:space="0" w:color="auto"/>
        </w:rPr>
        <w:t>-</w:t>
      </w:r>
      <w:r w:rsidR="008D35F9" w:rsidRPr="007B2245">
        <w:rPr>
          <w:rFonts w:ascii="Arial" w:eastAsia="Calibri" w:hAnsi="Arial" w:cs="Arial"/>
          <w:color w:val="auto"/>
          <w:sz w:val="22"/>
          <w:szCs w:val="22"/>
          <w:bdr w:val="none" w:sz="0" w:space="0" w:color="auto"/>
        </w:rPr>
        <w:t>kunnen</w:t>
      </w:r>
      <w:r w:rsidR="00F344FA">
        <w:rPr>
          <w:rFonts w:ascii="Arial" w:eastAsia="Calibri" w:hAnsi="Arial" w:cs="Arial"/>
          <w:color w:val="auto"/>
          <w:sz w:val="22"/>
          <w:szCs w:val="22"/>
          <w:bdr w:val="none" w:sz="0" w:space="0" w:color="auto"/>
        </w:rPr>
        <w:t>,</w:t>
      </w:r>
      <w:r w:rsidR="008D35F9" w:rsidRPr="007B2245">
        <w:rPr>
          <w:rFonts w:ascii="Arial" w:eastAsia="Calibri" w:hAnsi="Arial" w:cs="Arial"/>
          <w:color w:val="auto"/>
          <w:sz w:val="22"/>
          <w:szCs w:val="22"/>
          <w:bdr w:val="none" w:sz="0" w:space="0" w:color="auto"/>
        </w:rPr>
        <w:t xml:space="preserve"> en in hun eigen leer- en ontwikkelproces. Er wordt tijdens het symposium een paradigmawisseling bepleit van: “Als ik als leraar/begeleider/opvoeder het probleem van het kind ken, kan ik zijn/haar probleem oplossen”, naar “Het kind moet inzicht krijgen in zijn/haar eigen kunnen en kennen en dan kan hij/zij daar vervolgens naar handelen”. </w:t>
      </w:r>
    </w:p>
    <w:p w14:paraId="5ABA85AB" w14:textId="1ECFFD12" w:rsidR="00682ABE" w:rsidRPr="007B2245" w:rsidRDefault="00682ABE"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22"/>
          <w:szCs w:val="22"/>
          <w:bdr w:val="none" w:sz="0" w:space="0" w:color="auto"/>
        </w:rPr>
      </w:pPr>
    </w:p>
    <w:p w14:paraId="722ED791" w14:textId="75B8DA94" w:rsidR="00E83634" w:rsidRPr="004A1838" w:rsidRDefault="00E83634" w:rsidP="004A1838">
      <w:pPr>
        <w:outlineLvl w:val="0"/>
        <w:rPr>
          <w:rFonts w:ascii="Arial" w:eastAsia="Arial" w:hAnsi="Arial" w:cs="Arial"/>
          <w:b/>
          <w:bCs/>
          <w:color w:val="00CC00"/>
          <w:u w:color="006600"/>
        </w:rPr>
      </w:pPr>
      <w:r w:rsidRPr="004A1838">
        <w:rPr>
          <w:rFonts w:ascii="Arial" w:hAnsi="Arial" w:cs="Arial"/>
          <w:b/>
          <w:bCs/>
          <w:color w:val="00CC00"/>
          <w:u w:color="006600"/>
        </w:rPr>
        <w:t>Stichting StiBCO i</w:t>
      </w:r>
      <w:r w:rsidR="00693427">
        <w:rPr>
          <w:rFonts w:ascii="Arial" w:hAnsi="Arial" w:cs="Arial"/>
          <w:b/>
          <w:bCs/>
          <w:color w:val="00CC00"/>
          <w:u w:color="006600"/>
        </w:rPr>
        <w:t xml:space="preserve">n relatie tot </w:t>
      </w:r>
      <w:r w:rsidRPr="004A1838">
        <w:rPr>
          <w:rFonts w:ascii="Arial" w:hAnsi="Arial" w:cs="Arial"/>
          <w:b/>
          <w:bCs/>
          <w:color w:val="00CC00"/>
          <w:u w:color="006600"/>
        </w:rPr>
        <w:t xml:space="preserve">het thema van het symposium </w:t>
      </w:r>
    </w:p>
    <w:p w14:paraId="5ED205C6" w14:textId="5211F63B" w:rsidR="00B55156" w:rsidRPr="007B2245" w:rsidRDefault="00425ED5"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22"/>
          <w:szCs w:val="22"/>
          <w:bdr w:val="none" w:sz="0" w:space="0" w:color="auto"/>
        </w:rPr>
      </w:pPr>
      <w:r w:rsidRPr="007B2245">
        <w:rPr>
          <w:rFonts w:ascii="Arial" w:eastAsia="Calibri" w:hAnsi="Arial" w:cs="Arial"/>
          <w:color w:val="auto"/>
          <w:sz w:val="22"/>
          <w:szCs w:val="22"/>
          <w:bdr w:val="none" w:sz="0" w:space="0" w:color="auto"/>
        </w:rPr>
        <w:t xml:space="preserve">Stichting </w:t>
      </w:r>
      <w:r w:rsidR="00B55156" w:rsidRPr="007B2245">
        <w:rPr>
          <w:rFonts w:ascii="Arial" w:eastAsia="Calibri" w:hAnsi="Arial" w:cs="Arial"/>
          <w:color w:val="auto"/>
          <w:sz w:val="22"/>
          <w:szCs w:val="22"/>
          <w:bdr w:val="none" w:sz="0" w:space="0" w:color="auto"/>
        </w:rPr>
        <w:t>StiBCO streeft al meer dan 3</w:t>
      </w:r>
      <w:r w:rsidR="0028597D" w:rsidRPr="007B2245">
        <w:rPr>
          <w:rFonts w:ascii="Arial" w:eastAsia="Calibri" w:hAnsi="Arial" w:cs="Arial"/>
          <w:color w:val="auto"/>
          <w:sz w:val="22"/>
          <w:szCs w:val="22"/>
          <w:bdr w:val="none" w:sz="0" w:space="0" w:color="auto"/>
        </w:rPr>
        <w:t>5</w:t>
      </w:r>
      <w:r w:rsidR="00B55156" w:rsidRPr="007B2245">
        <w:rPr>
          <w:rFonts w:ascii="Arial" w:eastAsia="Calibri" w:hAnsi="Arial" w:cs="Arial"/>
          <w:color w:val="auto"/>
          <w:sz w:val="22"/>
          <w:szCs w:val="22"/>
          <w:bdr w:val="none" w:sz="0" w:space="0" w:color="auto"/>
        </w:rPr>
        <w:t xml:space="preserve"> jaar voor inclusie, o.a. in het onderwijs</w:t>
      </w:r>
      <w:r w:rsidR="000B203A">
        <w:rPr>
          <w:rFonts w:ascii="Arial" w:eastAsia="Calibri" w:hAnsi="Arial" w:cs="Arial"/>
          <w:color w:val="auto"/>
          <w:sz w:val="22"/>
          <w:szCs w:val="22"/>
          <w:bdr w:val="none" w:sz="0" w:space="0" w:color="auto"/>
        </w:rPr>
        <w:t>, de kinderopvang</w:t>
      </w:r>
      <w:r w:rsidR="00E83634" w:rsidRPr="007B2245">
        <w:rPr>
          <w:rFonts w:ascii="Arial" w:eastAsia="Calibri" w:hAnsi="Arial" w:cs="Arial"/>
          <w:color w:val="auto"/>
          <w:sz w:val="22"/>
          <w:szCs w:val="22"/>
          <w:bdr w:val="none" w:sz="0" w:space="0" w:color="auto"/>
        </w:rPr>
        <w:t xml:space="preserve"> en de (jeugd)zorg. </w:t>
      </w:r>
      <w:r w:rsidR="00B55156" w:rsidRPr="007B2245">
        <w:rPr>
          <w:rFonts w:ascii="Arial" w:eastAsia="Calibri" w:hAnsi="Arial" w:cs="Arial"/>
          <w:color w:val="auto"/>
          <w:sz w:val="22"/>
          <w:szCs w:val="22"/>
          <w:bdr w:val="none" w:sz="0" w:space="0" w:color="auto"/>
        </w:rPr>
        <w:t xml:space="preserve">Haar missie is om bij te dragen aan een samenleving waarin elk mens zich gezien en gehoord voelt ongeacht zijn/haar problematiek en/of beperking. </w:t>
      </w:r>
      <w:r w:rsidR="00B55156" w:rsidRPr="007B2245">
        <w:rPr>
          <w:rFonts w:ascii="Arial" w:eastAsia="Times New Roman" w:hAnsi="Arial" w:cs="Arial"/>
          <w:color w:val="auto"/>
          <w:sz w:val="22"/>
          <w:szCs w:val="22"/>
          <w:bdr w:val="none" w:sz="0" w:space="0" w:color="auto"/>
        </w:rPr>
        <w:t xml:space="preserve">StiBCO ontwikkelt haar ideeën ten aanzien van de realisatie van </w:t>
      </w:r>
      <w:r w:rsidR="00E83634" w:rsidRPr="007B2245">
        <w:rPr>
          <w:rFonts w:ascii="Arial" w:eastAsia="Times New Roman" w:hAnsi="Arial" w:cs="Arial"/>
          <w:color w:val="auto"/>
          <w:sz w:val="22"/>
          <w:szCs w:val="22"/>
          <w:bdr w:val="none" w:sz="0" w:space="0" w:color="auto"/>
        </w:rPr>
        <w:t xml:space="preserve">o.a. </w:t>
      </w:r>
      <w:r w:rsidR="00B55156" w:rsidRPr="007B2245">
        <w:rPr>
          <w:rFonts w:ascii="Arial" w:eastAsia="Times New Roman" w:hAnsi="Arial" w:cs="Arial"/>
          <w:color w:val="auto"/>
          <w:sz w:val="22"/>
          <w:szCs w:val="22"/>
          <w:bdr w:val="none" w:sz="0" w:space="0" w:color="auto"/>
        </w:rPr>
        <w:t xml:space="preserve">inclusief onderwijs niet zozeer op grond van de in het Nederlandse onderwijs gangbare </w:t>
      </w:r>
      <w:r w:rsidR="00B55156" w:rsidRPr="007B2245">
        <w:rPr>
          <w:rFonts w:ascii="Arial" w:eastAsia="Calibri" w:hAnsi="Arial" w:cs="Arial"/>
          <w:color w:val="auto"/>
          <w:sz w:val="22"/>
          <w:szCs w:val="22"/>
          <w:bdr w:val="none" w:sz="0" w:space="0" w:color="auto"/>
        </w:rPr>
        <w:t>(ortho)pedagogische en didactische uitgangspunten, maar doet dit bewust vanuit ander</w:t>
      </w:r>
      <w:r w:rsidR="00F344FA">
        <w:rPr>
          <w:rFonts w:ascii="Arial" w:eastAsia="Calibri" w:hAnsi="Arial" w:cs="Arial"/>
          <w:color w:val="auto"/>
          <w:sz w:val="22"/>
          <w:szCs w:val="22"/>
          <w:bdr w:val="none" w:sz="0" w:space="0" w:color="auto"/>
        </w:rPr>
        <w:t>e</w:t>
      </w:r>
      <w:r w:rsidR="00B55156" w:rsidRPr="007B2245">
        <w:rPr>
          <w:rFonts w:ascii="Arial" w:eastAsia="Calibri" w:hAnsi="Arial" w:cs="Arial"/>
          <w:color w:val="auto"/>
          <w:sz w:val="22"/>
          <w:szCs w:val="22"/>
          <w:bdr w:val="none" w:sz="0" w:space="0" w:color="auto"/>
        </w:rPr>
        <w:t xml:space="preserve"> wetenschappelijke kaders, waaronder de (positieve) ontwikkelingspsychologie. Ook wordt gebruik gemaakt van inzichten uit </w:t>
      </w:r>
      <w:r w:rsidR="00E83634" w:rsidRPr="007B2245">
        <w:rPr>
          <w:rFonts w:ascii="Arial" w:eastAsia="Calibri" w:hAnsi="Arial" w:cs="Arial"/>
          <w:color w:val="auto"/>
          <w:sz w:val="22"/>
          <w:szCs w:val="22"/>
          <w:bdr w:val="none" w:sz="0" w:space="0" w:color="auto"/>
        </w:rPr>
        <w:t xml:space="preserve">verschillende </w:t>
      </w:r>
      <w:r w:rsidR="00B55156" w:rsidRPr="007B2245">
        <w:rPr>
          <w:rFonts w:ascii="Arial" w:eastAsia="Calibri" w:hAnsi="Arial" w:cs="Arial"/>
          <w:color w:val="auto"/>
          <w:sz w:val="22"/>
          <w:szCs w:val="22"/>
          <w:bdr w:val="none" w:sz="0" w:space="0" w:color="auto"/>
        </w:rPr>
        <w:t>domeinen</w:t>
      </w:r>
      <w:r w:rsidR="00E83634" w:rsidRPr="007B2245">
        <w:rPr>
          <w:rFonts w:ascii="Arial" w:eastAsia="Calibri" w:hAnsi="Arial" w:cs="Arial"/>
          <w:color w:val="auto"/>
          <w:sz w:val="22"/>
          <w:szCs w:val="22"/>
          <w:bdr w:val="none" w:sz="0" w:space="0" w:color="auto"/>
        </w:rPr>
        <w:t xml:space="preserve">, zoals het onderwijs, </w:t>
      </w:r>
      <w:r w:rsidR="00B55156" w:rsidRPr="007B2245">
        <w:rPr>
          <w:rFonts w:ascii="Arial" w:eastAsia="Calibri" w:hAnsi="Arial" w:cs="Arial"/>
          <w:color w:val="auto"/>
          <w:sz w:val="22"/>
          <w:szCs w:val="22"/>
          <w:bdr w:val="none" w:sz="0" w:space="0" w:color="auto"/>
        </w:rPr>
        <w:t>de (geestelijke</w:t>
      </w:r>
      <w:r w:rsidR="00F344FA">
        <w:rPr>
          <w:rFonts w:ascii="Arial" w:eastAsia="Calibri" w:hAnsi="Arial" w:cs="Arial"/>
          <w:color w:val="auto"/>
          <w:sz w:val="22"/>
          <w:szCs w:val="22"/>
          <w:bdr w:val="none" w:sz="0" w:space="0" w:color="auto"/>
        </w:rPr>
        <w:t xml:space="preserve">) </w:t>
      </w:r>
      <w:r w:rsidR="00B55156" w:rsidRPr="007B2245">
        <w:rPr>
          <w:rFonts w:ascii="Arial" w:eastAsia="Calibri" w:hAnsi="Arial" w:cs="Arial"/>
          <w:color w:val="auto"/>
          <w:sz w:val="22"/>
          <w:szCs w:val="22"/>
          <w:bdr w:val="none" w:sz="0" w:space="0" w:color="auto"/>
        </w:rPr>
        <w:t>gezondheidszorg- en de welzijnssector. StiBCO doet dit niet vanuit het idee dat deze inzichten per</w:t>
      </w:r>
      <w:r w:rsidR="00F344FA">
        <w:rPr>
          <w:rFonts w:ascii="Arial" w:eastAsia="Calibri" w:hAnsi="Arial" w:cs="Arial"/>
          <w:color w:val="auto"/>
          <w:sz w:val="22"/>
          <w:szCs w:val="22"/>
          <w:bdr w:val="none" w:sz="0" w:space="0" w:color="auto"/>
        </w:rPr>
        <w:t>sé</w:t>
      </w:r>
      <w:r w:rsidR="00B55156" w:rsidRPr="007B2245">
        <w:rPr>
          <w:rFonts w:ascii="Arial" w:eastAsia="Calibri" w:hAnsi="Arial" w:cs="Arial"/>
          <w:color w:val="auto"/>
          <w:sz w:val="22"/>
          <w:szCs w:val="22"/>
          <w:bdr w:val="none" w:sz="0" w:space="0" w:color="auto"/>
        </w:rPr>
        <w:t xml:space="preserve"> beter zouden zijn, maar vanuit </w:t>
      </w:r>
      <w:r w:rsidR="00E83634" w:rsidRPr="007B2245">
        <w:rPr>
          <w:rFonts w:ascii="Arial" w:eastAsia="Calibri" w:hAnsi="Arial" w:cs="Arial"/>
          <w:color w:val="auto"/>
          <w:sz w:val="22"/>
          <w:szCs w:val="22"/>
          <w:bdr w:val="none" w:sz="0" w:space="0" w:color="auto"/>
        </w:rPr>
        <w:t xml:space="preserve">het </w:t>
      </w:r>
      <w:r w:rsidR="00B55156" w:rsidRPr="007B2245">
        <w:rPr>
          <w:rFonts w:ascii="Arial" w:eastAsia="Calibri" w:hAnsi="Arial" w:cs="Arial"/>
          <w:color w:val="auto"/>
          <w:sz w:val="22"/>
          <w:szCs w:val="22"/>
          <w:bdr w:val="none" w:sz="0" w:space="0" w:color="auto"/>
        </w:rPr>
        <w:t xml:space="preserve">idee dat ze vernieuwingen kunnen bewerkstelligen doordat ze </w:t>
      </w:r>
      <w:r w:rsidR="00E83634" w:rsidRPr="007B2245">
        <w:rPr>
          <w:rFonts w:ascii="Arial" w:eastAsia="Calibri" w:hAnsi="Arial" w:cs="Arial"/>
          <w:color w:val="auto"/>
          <w:sz w:val="22"/>
          <w:szCs w:val="22"/>
          <w:bdr w:val="none" w:sz="0" w:space="0" w:color="auto"/>
        </w:rPr>
        <w:t xml:space="preserve">ons </w:t>
      </w:r>
      <w:r w:rsidR="00B55156" w:rsidRPr="007B2245">
        <w:rPr>
          <w:rFonts w:ascii="Arial" w:eastAsia="Calibri" w:hAnsi="Arial" w:cs="Arial"/>
          <w:color w:val="auto"/>
          <w:sz w:val="22"/>
          <w:szCs w:val="22"/>
          <w:bdr w:val="none" w:sz="0" w:space="0" w:color="auto"/>
        </w:rPr>
        <w:t>blikveld kunnen verruimen</w:t>
      </w:r>
      <w:r w:rsidR="00F344FA">
        <w:rPr>
          <w:rFonts w:ascii="Arial" w:eastAsia="Calibri" w:hAnsi="Arial" w:cs="Arial"/>
          <w:color w:val="auto"/>
          <w:sz w:val="22"/>
          <w:szCs w:val="22"/>
          <w:bdr w:val="none" w:sz="0" w:space="0" w:color="auto"/>
        </w:rPr>
        <w:t xml:space="preserve">, </w:t>
      </w:r>
      <w:r w:rsidR="00B55156" w:rsidRPr="007B2245">
        <w:rPr>
          <w:rFonts w:ascii="Arial" w:eastAsia="Calibri" w:hAnsi="Arial" w:cs="Arial"/>
          <w:color w:val="auto"/>
          <w:sz w:val="22"/>
          <w:szCs w:val="22"/>
          <w:bdr w:val="none" w:sz="0" w:space="0" w:color="auto"/>
        </w:rPr>
        <w:t xml:space="preserve">ervaren spanningsvelden in de huidige context kunnen doorbreken en het risico op ‘oude wijn in nieuwe zakken’ kunnen doen afnemen. </w:t>
      </w:r>
    </w:p>
    <w:p w14:paraId="7EF2A27E" w14:textId="77777777" w:rsidR="00B55156" w:rsidRPr="007B2245" w:rsidRDefault="00B55156" w:rsidP="004A1838">
      <w:pPr>
        <w:shd w:val="clear" w:color="auto" w:fill="FFFFFF"/>
        <w:rPr>
          <w:rFonts w:ascii="Arial" w:eastAsia="Arial" w:hAnsi="Arial" w:cs="Arial"/>
          <w:color w:val="auto"/>
          <w:sz w:val="22"/>
          <w:szCs w:val="22"/>
          <w:u w:color="333333"/>
        </w:rPr>
      </w:pPr>
    </w:p>
    <w:p w14:paraId="6C654A57" w14:textId="70DDCCEF" w:rsidR="00342143" w:rsidRPr="007B2245" w:rsidRDefault="00626BE7" w:rsidP="004A1838">
      <w:pPr>
        <w:outlineLvl w:val="0"/>
        <w:rPr>
          <w:rFonts w:ascii="Arial" w:eastAsia="Arial" w:hAnsi="Arial" w:cs="Arial"/>
          <w:b/>
          <w:bCs/>
          <w:color w:val="00CC00"/>
          <w:sz w:val="22"/>
          <w:szCs w:val="22"/>
          <w:u w:color="006600"/>
        </w:rPr>
      </w:pPr>
      <w:r w:rsidRPr="007B2245">
        <w:rPr>
          <w:rFonts w:ascii="Arial" w:hAnsi="Arial" w:cs="Arial"/>
          <w:b/>
          <w:bCs/>
          <w:color w:val="00CC00"/>
          <w:sz w:val="22"/>
          <w:szCs w:val="22"/>
          <w:u w:color="006600"/>
        </w:rPr>
        <w:t>Hoe ziet het symposium eruit?</w:t>
      </w:r>
    </w:p>
    <w:p w14:paraId="119E2451" w14:textId="38E4819D" w:rsidR="00425ED5" w:rsidRPr="007B2245" w:rsidRDefault="00626BE7"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rPr>
      </w:pPr>
      <w:r w:rsidRPr="007B2245">
        <w:rPr>
          <w:rFonts w:ascii="Arial" w:hAnsi="Arial" w:cs="Arial"/>
          <w:color w:val="auto"/>
          <w:sz w:val="22"/>
          <w:szCs w:val="22"/>
        </w:rPr>
        <w:t xml:space="preserve">Het symposium </w:t>
      </w:r>
      <w:r w:rsidR="00425ED5" w:rsidRPr="007B2245">
        <w:rPr>
          <w:rFonts w:ascii="Arial" w:hAnsi="Arial" w:cs="Arial"/>
          <w:color w:val="auto"/>
          <w:sz w:val="22"/>
          <w:szCs w:val="22"/>
        </w:rPr>
        <w:t xml:space="preserve">bestaat uit </w:t>
      </w:r>
      <w:r w:rsidR="0028597D" w:rsidRPr="007B2245">
        <w:rPr>
          <w:rFonts w:ascii="Arial" w:hAnsi="Arial" w:cs="Arial"/>
          <w:color w:val="auto"/>
          <w:sz w:val="22"/>
          <w:szCs w:val="22"/>
        </w:rPr>
        <w:t xml:space="preserve">een plenaire hoofdlezing, gevolgd door twee rondes met diverse interactieve </w:t>
      </w:r>
      <w:r w:rsidR="00425ED5" w:rsidRPr="007B2245">
        <w:rPr>
          <w:rFonts w:ascii="Arial" w:hAnsi="Arial" w:cs="Arial"/>
          <w:color w:val="auto"/>
          <w:sz w:val="22"/>
          <w:szCs w:val="22"/>
        </w:rPr>
        <w:t>lezingen</w:t>
      </w:r>
      <w:r w:rsidR="0028597D" w:rsidRPr="007B2245">
        <w:rPr>
          <w:rFonts w:ascii="Arial" w:hAnsi="Arial" w:cs="Arial"/>
          <w:color w:val="auto"/>
          <w:sz w:val="22"/>
          <w:szCs w:val="22"/>
        </w:rPr>
        <w:t xml:space="preserve">, praktijkvoorbeelden en workshops. </w:t>
      </w:r>
    </w:p>
    <w:p w14:paraId="683A6BE0" w14:textId="6174B2F5" w:rsidR="00342143" w:rsidRPr="007B2245" w:rsidRDefault="00342143" w:rsidP="004A1838">
      <w:pPr>
        <w:rPr>
          <w:rFonts w:ascii="Arial" w:eastAsia="Arial" w:hAnsi="Arial" w:cs="Arial"/>
          <w:b/>
          <w:bCs/>
          <w:sz w:val="22"/>
          <w:szCs w:val="22"/>
        </w:rPr>
      </w:pPr>
    </w:p>
    <w:p w14:paraId="24495D9F" w14:textId="3DB3EE90" w:rsidR="00342143" w:rsidRPr="007B2245" w:rsidRDefault="00626BE7" w:rsidP="004A1838">
      <w:pPr>
        <w:outlineLvl w:val="0"/>
        <w:rPr>
          <w:rFonts w:ascii="Arial" w:eastAsia="Arial" w:hAnsi="Arial" w:cs="Arial"/>
          <w:b/>
          <w:bCs/>
          <w:color w:val="00CC00"/>
          <w:sz w:val="22"/>
          <w:szCs w:val="22"/>
          <w:u w:color="006600"/>
        </w:rPr>
      </w:pPr>
      <w:r w:rsidRPr="004A1838">
        <w:rPr>
          <w:rFonts w:ascii="Arial" w:hAnsi="Arial" w:cs="Arial"/>
          <w:b/>
          <w:bCs/>
          <w:color w:val="00CC00"/>
          <w:u w:color="006600"/>
        </w:rPr>
        <w:t>Voor wie is het symposium bedoeld?</w:t>
      </w:r>
    </w:p>
    <w:p w14:paraId="2D997029" w14:textId="2D6867DA" w:rsidR="00342143" w:rsidRPr="007B2245" w:rsidRDefault="00626BE7" w:rsidP="004A1838">
      <w:pPr>
        <w:outlineLvl w:val="0"/>
        <w:rPr>
          <w:rFonts w:ascii="Arial" w:hAnsi="Arial" w:cs="Arial"/>
          <w:sz w:val="22"/>
          <w:szCs w:val="22"/>
        </w:rPr>
      </w:pPr>
      <w:r w:rsidRPr="007B2245">
        <w:rPr>
          <w:rFonts w:ascii="Arial" w:hAnsi="Arial" w:cs="Arial"/>
          <w:sz w:val="22"/>
          <w:szCs w:val="22"/>
        </w:rPr>
        <w:t xml:space="preserve">Het symposium is bedoeld voor iedereen die in de privé- of professionele sfeer </w:t>
      </w:r>
      <w:r w:rsidR="00380C06" w:rsidRPr="007B2245">
        <w:rPr>
          <w:rFonts w:ascii="Arial" w:hAnsi="Arial" w:cs="Arial"/>
          <w:sz w:val="22"/>
          <w:szCs w:val="22"/>
        </w:rPr>
        <w:t>iemand</w:t>
      </w:r>
      <w:r w:rsidR="008158F7" w:rsidRPr="007B2245">
        <w:rPr>
          <w:rFonts w:ascii="Arial" w:hAnsi="Arial" w:cs="Arial"/>
          <w:sz w:val="22"/>
          <w:szCs w:val="22"/>
        </w:rPr>
        <w:t xml:space="preserve"> begeleidt bij zijn on</w:t>
      </w:r>
      <w:r w:rsidRPr="007B2245">
        <w:rPr>
          <w:rFonts w:ascii="Arial" w:hAnsi="Arial" w:cs="Arial"/>
          <w:sz w:val="22"/>
          <w:szCs w:val="22"/>
        </w:rPr>
        <w:t>twikkel</w:t>
      </w:r>
      <w:r w:rsidR="008158F7" w:rsidRPr="007B2245">
        <w:rPr>
          <w:rFonts w:ascii="Arial" w:hAnsi="Arial" w:cs="Arial"/>
          <w:sz w:val="22"/>
          <w:szCs w:val="22"/>
        </w:rPr>
        <w:t>ings</w:t>
      </w:r>
      <w:r w:rsidRPr="007B2245">
        <w:rPr>
          <w:rFonts w:ascii="Arial" w:hAnsi="Arial" w:cs="Arial"/>
          <w:sz w:val="22"/>
          <w:szCs w:val="22"/>
        </w:rPr>
        <w:t xml:space="preserve">- en leerproces en hierbij de kwaliteiten en mogelijkheden van dit individu </w:t>
      </w:r>
      <w:r w:rsidR="008158F7" w:rsidRPr="007B2245">
        <w:rPr>
          <w:rFonts w:ascii="Arial" w:hAnsi="Arial" w:cs="Arial"/>
          <w:sz w:val="22"/>
          <w:szCs w:val="22"/>
        </w:rPr>
        <w:t>centraal stelt</w:t>
      </w:r>
      <w:r w:rsidRPr="007B2245">
        <w:rPr>
          <w:rFonts w:ascii="Arial" w:hAnsi="Arial" w:cs="Arial"/>
          <w:sz w:val="22"/>
          <w:szCs w:val="22"/>
        </w:rPr>
        <w:t xml:space="preserve">. </w:t>
      </w:r>
      <w:r w:rsidR="00C606EF" w:rsidRPr="007B2245">
        <w:rPr>
          <w:rFonts w:ascii="Arial" w:hAnsi="Arial" w:cs="Arial"/>
          <w:sz w:val="22"/>
          <w:szCs w:val="22"/>
        </w:rPr>
        <w:t>U kunt denken aan</w:t>
      </w:r>
      <w:r w:rsidRPr="007B2245">
        <w:rPr>
          <w:rFonts w:ascii="Arial" w:hAnsi="Arial" w:cs="Arial"/>
          <w:sz w:val="22"/>
          <w:szCs w:val="22"/>
        </w:rPr>
        <w:t xml:space="preserve">: opvoeders, (pleeg)ouders/verzorgers, </w:t>
      </w:r>
      <w:r w:rsidR="000B203A">
        <w:rPr>
          <w:rFonts w:ascii="Arial" w:hAnsi="Arial" w:cs="Arial"/>
          <w:sz w:val="22"/>
          <w:szCs w:val="22"/>
        </w:rPr>
        <w:t xml:space="preserve">pedagogisch medewerkers, medewerkers in de kinderopvang, </w:t>
      </w:r>
      <w:r w:rsidRPr="007B2245">
        <w:rPr>
          <w:rFonts w:ascii="Arial" w:hAnsi="Arial" w:cs="Arial"/>
          <w:sz w:val="22"/>
          <w:szCs w:val="22"/>
        </w:rPr>
        <w:t xml:space="preserve">leerkrachten </w:t>
      </w:r>
      <w:r w:rsidR="00380C06" w:rsidRPr="007B2245">
        <w:rPr>
          <w:rFonts w:ascii="Arial" w:hAnsi="Arial" w:cs="Arial"/>
          <w:sz w:val="22"/>
          <w:szCs w:val="22"/>
        </w:rPr>
        <w:t>in</w:t>
      </w:r>
      <w:r w:rsidRPr="007B2245">
        <w:rPr>
          <w:rFonts w:ascii="Arial" w:hAnsi="Arial" w:cs="Arial"/>
          <w:sz w:val="22"/>
          <w:szCs w:val="22"/>
        </w:rPr>
        <w:t xml:space="preserve"> het reguliere en speciaal onderwijs, medewerkers van samenwerkingsverbanden, logopedisten, fysiotherapeuten, verpleegkundigen, psychologen, (school)maatschappelijk werkers, jeugdhulpmedewerkers, orthopedagogen, onderwijsinspecteurs, begeleiders van mensen met een verstandelijke en/of lichamelijke handicap, CJG-, JGT- en sociaal </w:t>
      </w:r>
      <w:r w:rsidR="008A0BDF" w:rsidRPr="007B2245">
        <w:rPr>
          <w:rFonts w:ascii="Arial" w:hAnsi="Arial" w:cs="Arial"/>
          <w:sz w:val="22"/>
          <w:szCs w:val="22"/>
        </w:rPr>
        <w:t>teammedewerkers</w:t>
      </w:r>
      <w:r w:rsidR="00C606EF" w:rsidRPr="007B2245">
        <w:rPr>
          <w:rFonts w:ascii="Arial" w:hAnsi="Arial" w:cs="Arial"/>
          <w:sz w:val="22"/>
          <w:szCs w:val="22"/>
        </w:rPr>
        <w:t xml:space="preserve"> en andere betrokken mensen</w:t>
      </w:r>
      <w:r w:rsidRPr="007B2245">
        <w:rPr>
          <w:rFonts w:ascii="Arial" w:hAnsi="Arial" w:cs="Arial"/>
          <w:sz w:val="22"/>
          <w:szCs w:val="22"/>
        </w:rPr>
        <w:t>.</w:t>
      </w:r>
    </w:p>
    <w:p w14:paraId="06E901EA" w14:textId="77777777" w:rsidR="004A1838" w:rsidRPr="007B2245" w:rsidRDefault="004A1838" w:rsidP="004A1838">
      <w:pPr>
        <w:rPr>
          <w:rFonts w:ascii="Arial" w:hAnsi="Arial" w:cs="Arial"/>
          <w:b/>
          <w:color w:val="00CC00"/>
          <w:sz w:val="22"/>
          <w:szCs w:val="22"/>
          <w:u w:color="006600"/>
        </w:rPr>
      </w:pPr>
    </w:p>
    <w:p w14:paraId="77593B89" w14:textId="77777777" w:rsidR="00647902" w:rsidRDefault="00647902">
      <w:pPr>
        <w:rPr>
          <w:rFonts w:ascii="Arial" w:hAnsi="Arial" w:cs="Arial"/>
          <w:b/>
          <w:color w:val="00CC00"/>
          <w:u w:color="006600"/>
        </w:rPr>
      </w:pPr>
      <w:r>
        <w:rPr>
          <w:rFonts w:ascii="Arial" w:hAnsi="Arial" w:cs="Arial"/>
          <w:b/>
          <w:color w:val="00CC00"/>
          <w:u w:color="006600"/>
        </w:rPr>
        <w:br w:type="page"/>
      </w:r>
    </w:p>
    <w:p w14:paraId="6662BC14" w14:textId="64E66FBB" w:rsidR="00211205" w:rsidRPr="004A1838" w:rsidRDefault="00C606EF" w:rsidP="004A1838">
      <w:pPr>
        <w:rPr>
          <w:rFonts w:ascii="Arial" w:eastAsia="Arial" w:hAnsi="Arial" w:cs="Arial"/>
          <w:b/>
          <w:color w:val="00CC00"/>
        </w:rPr>
      </w:pPr>
      <w:r w:rsidRPr="004A1838">
        <w:rPr>
          <w:rFonts w:ascii="Arial" w:hAnsi="Arial" w:cs="Arial"/>
          <w:b/>
          <w:color w:val="00CC00"/>
          <w:u w:color="006600"/>
        </w:rPr>
        <w:lastRenderedPageBreak/>
        <w:t>Programma symposium</w:t>
      </w:r>
      <w:r w:rsidR="00292BDA" w:rsidRPr="004A1838">
        <w:rPr>
          <w:rFonts w:ascii="Arial" w:hAnsi="Arial" w:cs="Arial"/>
          <w:b/>
          <w:color w:val="00CC00"/>
          <w:u w:color="006600"/>
        </w:rPr>
        <w:t>:</w:t>
      </w:r>
      <w:r w:rsidRPr="004A1838">
        <w:rPr>
          <w:rFonts w:ascii="Arial" w:hAnsi="Arial" w:cs="Arial"/>
          <w:b/>
          <w:color w:val="00CC00"/>
          <w:u w:color="006600"/>
        </w:rPr>
        <w:t xml:space="preserve"> </w:t>
      </w:r>
      <w:r w:rsidR="004A1838" w:rsidRPr="004A1838">
        <w:rPr>
          <w:rFonts w:ascii="Arial" w:hAnsi="Arial" w:cs="Arial"/>
          <w:b/>
          <w:color w:val="00CC00"/>
          <w:u w:color="006600"/>
        </w:rPr>
        <w:t>Inclusie en h</w:t>
      </w:r>
      <w:r w:rsidR="0028597D" w:rsidRPr="004A1838">
        <w:rPr>
          <w:rFonts w:ascii="Arial" w:eastAsia="Arial" w:hAnsi="Arial" w:cs="Arial"/>
          <w:b/>
          <w:color w:val="00CC00"/>
        </w:rPr>
        <w:t>et</w:t>
      </w:r>
      <w:r w:rsidR="004A1838" w:rsidRPr="004A1838">
        <w:rPr>
          <w:rFonts w:ascii="Arial" w:eastAsia="Arial" w:hAnsi="Arial" w:cs="Arial"/>
          <w:b/>
          <w:color w:val="00CC00"/>
        </w:rPr>
        <w:t xml:space="preserve"> basisschool</w:t>
      </w:r>
      <w:r w:rsidR="0028597D" w:rsidRPr="004A1838">
        <w:rPr>
          <w:rFonts w:ascii="Arial" w:eastAsia="Arial" w:hAnsi="Arial" w:cs="Arial"/>
          <w:b/>
          <w:color w:val="00CC00"/>
        </w:rPr>
        <w:t>kind</w:t>
      </w:r>
    </w:p>
    <w:p w14:paraId="74D64193" w14:textId="2940F29A" w:rsidR="00342143" w:rsidRPr="007B2245" w:rsidRDefault="00626BE7" w:rsidP="004A1838">
      <w:pPr>
        <w:rPr>
          <w:rFonts w:ascii="Arial" w:hAnsi="Arial" w:cs="Arial"/>
          <w:sz w:val="22"/>
          <w:szCs w:val="22"/>
        </w:rPr>
      </w:pPr>
      <w:r w:rsidRPr="007B2245">
        <w:rPr>
          <w:rFonts w:ascii="Arial" w:hAnsi="Arial" w:cs="Arial"/>
          <w:sz w:val="22"/>
          <w:szCs w:val="22"/>
        </w:rPr>
        <w:t xml:space="preserve">Zaterdag </w:t>
      </w:r>
      <w:r w:rsidR="00D77DAB" w:rsidRPr="007B2245">
        <w:rPr>
          <w:rFonts w:ascii="Arial" w:hAnsi="Arial" w:cs="Arial"/>
          <w:sz w:val="22"/>
          <w:szCs w:val="22"/>
        </w:rPr>
        <w:t>1</w:t>
      </w:r>
      <w:r w:rsidR="00086665">
        <w:rPr>
          <w:rFonts w:ascii="Arial" w:hAnsi="Arial" w:cs="Arial"/>
          <w:sz w:val="22"/>
          <w:szCs w:val="22"/>
        </w:rPr>
        <w:t>2</w:t>
      </w:r>
      <w:r w:rsidRPr="007B2245">
        <w:rPr>
          <w:rFonts w:ascii="Arial" w:hAnsi="Arial" w:cs="Arial"/>
          <w:sz w:val="22"/>
          <w:szCs w:val="22"/>
        </w:rPr>
        <w:t xml:space="preserve"> april 20</w:t>
      </w:r>
      <w:r w:rsidR="008B30B2" w:rsidRPr="007B2245">
        <w:rPr>
          <w:rFonts w:ascii="Arial" w:hAnsi="Arial" w:cs="Arial"/>
          <w:sz w:val="22"/>
          <w:szCs w:val="22"/>
        </w:rPr>
        <w:t>2</w:t>
      </w:r>
      <w:r w:rsidR="00086665">
        <w:rPr>
          <w:rFonts w:ascii="Arial" w:hAnsi="Arial" w:cs="Arial"/>
          <w:sz w:val="22"/>
          <w:szCs w:val="22"/>
        </w:rPr>
        <w:t>5</w:t>
      </w:r>
      <w:r w:rsidR="00C606EF" w:rsidRPr="007B2245">
        <w:rPr>
          <w:rFonts w:ascii="Arial" w:hAnsi="Arial" w:cs="Arial"/>
          <w:sz w:val="22"/>
          <w:szCs w:val="22"/>
        </w:rPr>
        <w:t xml:space="preserve"> bij “</w:t>
      </w:r>
      <w:r w:rsidRPr="007B2245">
        <w:rPr>
          <w:rFonts w:ascii="Arial" w:hAnsi="Arial" w:cs="Arial"/>
          <w:sz w:val="22"/>
          <w:szCs w:val="22"/>
        </w:rPr>
        <w:t>Bij Everts” te Bodegraven:</w:t>
      </w:r>
    </w:p>
    <w:p w14:paraId="4DE50302" w14:textId="77777777" w:rsidR="003E7771" w:rsidRPr="007B2245" w:rsidRDefault="003E7771" w:rsidP="004A1838">
      <w:pPr>
        <w:rPr>
          <w:rFonts w:ascii="Arial" w:eastAsia="Arial" w:hAnsi="Arial" w:cs="Arial"/>
          <w:b/>
          <w:bCs/>
          <w:i/>
          <w:iCs/>
          <w:sz w:val="22"/>
          <w:szCs w:val="22"/>
          <w:u w:val="single"/>
        </w:rPr>
      </w:pPr>
    </w:p>
    <w:p w14:paraId="5A9E9D56" w14:textId="301CBE9B" w:rsidR="00342143" w:rsidRPr="007B2245" w:rsidRDefault="00626BE7" w:rsidP="004A1838">
      <w:pPr>
        <w:tabs>
          <w:tab w:val="left" w:pos="1701"/>
        </w:tabs>
        <w:rPr>
          <w:rFonts w:ascii="Arial" w:eastAsia="Arial" w:hAnsi="Arial" w:cs="Arial"/>
          <w:sz w:val="22"/>
          <w:szCs w:val="22"/>
        </w:rPr>
      </w:pPr>
      <w:r w:rsidRPr="007B2245">
        <w:rPr>
          <w:rFonts w:ascii="Arial" w:hAnsi="Arial" w:cs="Arial"/>
          <w:sz w:val="22"/>
          <w:szCs w:val="22"/>
        </w:rPr>
        <w:t>09.</w:t>
      </w:r>
      <w:r w:rsidR="001A4105" w:rsidRPr="007B2245">
        <w:rPr>
          <w:rFonts w:ascii="Arial" w:hAnsi="Arial" w:cs="Arial"/>
          <w:sz w:val="22"/>
          <w:szCs w:val="22"/>
        </w:rPr>
        <w:t>30</w:t>
      </w:r>
      <w:r w:rsidRPr="007B2245">
        <w:rPr>
          <w:rFonts w:ascii="Arial" w:hAnsi="Arial" w:cs="Arial"/>
          <w:sz w:val="22"/>
          <w:szCs w:val="22"/>
        </w:rPr>
        <w:t xml:space="preserve"> – </w:t>
      </w:r>
      <w:r w:rsidR="001A4105" w:rsidRPr="007B2245">
        <w:rPr>
          <w:rFonts w:ascii="Arial" w:hAnsi="Arial" w:cs="Arial"/>
          <w:sz w:val="22"/>
          <w:szCs w:val="22"/>
        </w:rPr>
        <w:t>10</w:t>
      </w:r>
      <w:r w:rsidRPr="007B2245">
        <w:rPr>
          <w:rFonts w:ascii="Arial" w:hAnsi="Arial" w:cs="Arial"/>
          <w:sz w:val="22"/>
          <w:szCs w:val="22"/>
        </w:rPr>
        <w:t>.</w:t>
      </w:r>
      <w:r w:rsidR="001A4105" w:rsidRPr="007B2245">
        <w:rPr>
          <w:rFonts w:ascii="Arial" w:hAnsi="Arial" w:cs="Arial"/>
          <w:sz w:val="22"/>
          <w:szCs w:val="22"/>
        </w:rPr>
        <w:t>0</w:t>
      </w:r>
      <w:r w:rsidRPr="007B2245">
        <w:rPr>
          <w:rFonts w:ascii="Arial" w:hAnsi="Arial" w:cs="Arial"/>
          <w:sz w:val="22"/>
          <w:szCs w:val="22"/>
        </w:rPr>
        <w:t>0</w:t>
      </w:r>
      <w:r w:rsidRPr="007B2245">
        <w:rPr>
          <w:rFonts w:ascii="Arial" w:hAnsi="Arial" w:cs="Arial"/>
          <w:sz w:val="22"/>
          <w:szCs w:val="22"/>
        </w:rPr>
        <w:tab/>
        <w:t>Koffie/thee en binnenkoms</w:t>
      </w:r>
      <w:r w:rsidR="00211205" w:rsidRPr="007B2245">
        <w:rPr>
          <w:rFonts w:ascii="Arial" w:hAnsi="Arial" w:cs="Arial"/>
          <w:sz w:val="22"/>
          <w:szCs w:val="22"/>
        </w:rPr>
        <w:t>t</w:t>
      </w:r>
    </w:p>
    <w:p w14:paraId="1206CCAE" w14:textId="1B2ED396" w:rsidR="00342143" w:rsidRPr="007B2245" w:rsidRDefault="001A4105" w:rsidP="004A1838">
      <w:pPr>
        <w:tabs>
          <w:tab w:val="left" w:pos="1701"/>
        </w:tabs>
        <w:rPr>
          <w:rFonts w:ascii="Arial" w:eastAsia="Arial" w:hAnsi="Arial" w:cs="Arial"/>
          <w:sz w:val="22"/>
          <w:szCs w:val="22"/>
        </w:rPr>
      </w:pPr>
      <w:r w:rsidRPr="007B2245">
        <w:rPr>
          <w:rFonts w:ascii="Arial" w:hAnsi="Arial" w:cs="Arial"/>
          <w:sz w:val="22"/>
          <w:szCs w:val="22"/>
        </w:rPr>
        <w:t>10</w:t>
      </w:r>
      <w:r w:rsidR="00626BE7" w:rsidRPr="007B2245">
        <w:rPr>
          <w:rFonts w:ascii="Arial" w:hAnsi="Arial" w:cs="Arial"/>
          <w:sz w:val="22"/>
          <w:szCs w:val="22"/>
        </w:rPr>
        <w:t>.</w:t>
      </w:r>
      <w:r w:rsidRPr="007B2245">
        <w:rPr>
          <w:rFonts w:ascii="Arial" w:hAnsi="Arial" w:cs="Arial"/>
          <w:sz w:val="22"/>
          <w:szCs w:val="22"/>
        </w:rPr>
        <w:t>00</w:t>
      </w:r>
      <w:r w:rsidR="00626BE7" w:rsidRPr="007B2245">
        <w:rPr>
          <w:rFonts w:ascii="Arial" w:hAnsi="Arial" w:cs="Arial"/>
          <w:sz w:val="22"/>
          <w:szCs w:val="22"/>
        </w:rPr>
        <w:t xml:space="preserve"> – </w:t>
      </w:r>
      <w:r w:rsidRPr="007B2245">
        <w:rPr>
          <w:rFonts w:ascii="Arial" w:hAnsi="Arial" w:cs="Arial"/>
          <w:sz w:val="22"/>
          <w:szCs w:val="22"/>
        </w:rPr>
        <w:t>10</w:t>
      </w:r>
      <w:r w:rsidR="00D77DAB" w:rsidRPr="007B2245">
        <w:rPr>
          <w:rFonts w:ascii="Arial" w:hAnsi="Arial" w:cs="Arial"/>
          <w:sz w:val="22"/>
          <w:szCs w:val="22"/>
        </w:rPr>
        <w:t>.</w:t>
      </w:r>
      <w:r w:rsidR="00E35DB9" w:rsidRPr="007B2245">
        <w:rPr>
          <w:rFonts w:ascii="Arial" w:hAnsi="Arial" w:cs="Arial"/>
          <w:sz w:val="22"/>
          <w:szCs w:val="22"/>
        </w:rPr>
        <w:t>05</w:t>
      </w:r>
      <w:r w:rsidR="00626BE7" w:rsidRPr="007B2245">
        <w:rPr>
          <w:rFonts w:ascii="Arial" w:hAnsi="Arial" w:cs="Arial"/>
          <w:sz w:val="22"/>
          <w:szCs w:val="22"/>
        </w:rPr>
        <w:tab/>
        <w:t xml:space="preserve">Opening door </w:t>
      </w:r>
      <w:r w:rsidR="00465A6A" w:rsidRPr="007B2245">
        <w:rPr>
          <w:rFonts w:ascii="Arial" w:hAnsi="Arial" w:cs="Arial"/>
          <w:sz w:val="22"/>
          <w:szCs w:val="22"/>
        </w:rPr>
        <w:t xml:space="preserve">drs. </w:t>
      </w:r>
      <w:r w:rsidR="00626BE7" w:rsidRPr="007B2245">
        <w:rPr>
          <w:rFonts w:ascii="Arial" w:hAnsi="Arial" w:cs="Arial"/>
          <w:sz w:val="22"/>
          <w:szCs w:val="22"/>
        </w:rPr>
        <w:t xml:space="preserve">Henk Dijk, voorzitter </w:t>
      </w:r>
      <w:r w:rsidR="00D77DAB" w:rsidRPr="007B2245">
        <w:rPr>
          <w:rFonts w:ascii="Arial" w:hAnsi="Arial" w:cs="Arial"/>
          <w:sz w:val="22"/>
          <w:szCs w:val="22"/>
        </w:rPr>
        <w:t xml:space="preserve">stichting </w:t>
      </w:r>
      <w:r w:rsidR="00626BE7" w:rsidRPr="007B2245">
        <w:rPr>
          <w:rFonts w:ascii="Arial" w:hAnsi="Arial" w:cs="Arial"/>
          <w:sz w:val="22"/>
          <w:szCs w:val="22"/>
        </w:rPr>
        <w:t>StiBCO</w:t>
      </w:r>
    </w:p>
    <w:p w14:paraId="29E6D9EC" w14:textId="30477FD4" w:rsidR="00342143" w:rsidRDefault="001A4105" w:rsidP="00647902">
      <w:p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rPr>
          <w:rFonts w:ascii="Arial" w:hAnsi="Arial" w:cs="Arial"/>
          <w:color w:val="auto"/>
          <w:sz w:val="22"/>
          <w:szCs w:val="22"/>
        </w:rPr>
      </w:pPr>
      <w:r w:rsidRPr="007B2245">
        <w:rPr>
          <w:rFonts w:ascii="Arial" w:hAnsi="Arial" w:cs="Arial"/>
          <w:color w:val="auto"/>
          <w:sz w:val="22"/>
          <w:szCs w:val="22"/>
        </w:rPr>
        <w:t>10</w:t>
      </w:r>
      <w:r w:rsidR="00626BE7" w:rsidRPr="007B2245">
        <w:rPr>
          <w:rFonts w:ascii="Arial" w:hAnsi="Arial" w:cs="Arial"/>
          <w:color w:val="auto"/>
          <w:sz w:val="22"/>
          <w:szCs w:val="22"/>
        </w:rPr>
        <w:t>.</w:t>
      </w:r>
      <w:r w:rsidR="00E35DB9" w:rsidRPr="007B2245">
        <w:rPr>
          <w:rFonts w:ascii="Arial" w:hAnsi="Arial" w:cs="Arial"/>
          <w:color w:val="auto"/>
          <w:sz w:val="22"/>
          <w:szCs w:val="22"/>
        </w:rPr>
        <w:t>05</w:t>
      </w:r>
      <w:r w:rsidR="00626BE7" w:rsidRPr="007B2245">
        <w:rPr>
          <w:rFonts w:ascii="Arial" w:hAnsi="Arial" w:cs="Arial"/>
          <w:color w:val="auto"/>
          <w:sz w:val="22"/>
          <w:szCs w:val="22"/>
        </w:rPr>
        <w:t xml:space="preserve"> – 1</w:t>
      </w:r>
      <w:r w:rsidRPr="007B2245">
        <w:rPr>
          <w:rFonts w:ascii="Arial" w:hAnsi="Arial" w:cs="Arial"/>
          <w:color w:val="auto"/>
          <w:sz w:val="22"/>
          <w:szCs w:val="22"/>
        </w:rPr>
        <w:t>1</w:t>
      </w:r>
      <w:r w:rsidR="00626BE7" w:rsidRPr="007B2245">
        <w:rPr>
          <w:rFonts w:ascii="Arial" w:hAnsi="Arial" w:cs="Arial"/>
          <w:color w:val="auto"/>
          <w:sz w:val="22"/>
          <w:szCs w:val="22"/>
        </w:rPr>
        <w:t>.</w:t>
      </w:r>
      <w:r w:rsidRPr="007B2245">
        <w:rPr>
          <w:rFonts w:ascii="Arial" w:hAnsi="Arial" w:cs="Arial"/>
          <w:color w:val="auto"/>
          <w:sz w:val="22"/>
          <w:szCs w:val="22"/>
        </w:rPr>
        <w:t>1</w:t>
      </w:r>
      <w:r w:rsidR="0028597D" w:rsidRPr="007B2245">
        <w:rPr>
          <w:rFonts w:ascii="Arial" w:hAnsi="Arial" w:cs="Arial"/>
          <w:color w:val="auto"/>
          <w:sz w:val="22"/>
          <w:szCs w:val="22"/>
        </w:rPr>
        <w:t>5</w:t>
      </w:r>
      <w:r w:rsidR="005E45EA" w:rsidRPr="007B2245">
        <w:rPr>
          <w:rFonts w:ascii="Arial" w:hAnsi="Arial" w:cs="Arial"/>
          <w:color w:val="auto"/>
          <w:sz w:val="22"/>
          <w:szCs w:val="22"/>
        </w:rPr>
        <w:tab/>
      </w:r>
      <w:r w:rsidR="00647902" w:rsidRPr="00647902">
        <w:rPr>
          <w:rFonts w:ascii="Arial" w:hAnsi="Arial" w:cs="Arial"/>
          <w:i/>
          <w:iCs/>
          <w:color w:val="auto"/>
          <w:sz w:val="22"/>
          <w:szCs w:val="22"/>
        </w:rPr>
        <w:t>Lezing: ‘Medemenselijk opvoeden’</w:t>
      </w:r>
    </w:p>
    <w:p w14:paraId="090DCAA5" w14:textId="380CFA2D" w:rsidR="00647902" w:rsidRPr="007B2245" w:rsidRDefault="00647902" w:rsidP="00647902">
      <w:p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rPr>
          <w:rFonts w:ascii="Arial" w:hAnsi="Arial" w:cs="Arial"/>
          <w:color w:val="auto"/>
          <w:sz w:val="22"/>
          <w:szCs w:val="22"/>
        </w:rPr>
      </w:pPr>
      <w:r>
        <w:rPr>
          <w:rFonts w:ascii="Arial" w:hAnsi="Arial" w:cs="Arial"/>
          <w:color w:val="auto"/>
          <w:sz w:val="22"/>
          <w:szCs w:val="22"/>
        </w:rPr>
        <w:tab/>
        <w:t xml:space="preserve">Prof. dr. Micha de Winter, Universiteit Utrecht  </w:t>
      </w:r>
      <w:r>
        <w:rPr>
          <w:rFonts w:ascii="Arial" w:hAnsi="Arial" w:cs="Arial"/>
          <w:color w:val="auto"/>
          <w:sz w:val="22"/>
          <w:szCs w:val="22"/>
        </w:rPr>
        <w:tab/>
      </w:r>
    </w:p>
    <w:p w14:paraId="5CD8618D" w14:textId="4696D2E9" w:rsidR="00005603" w:rsidRPr="007B2245" w:rsidRDefault="00005603" w:rsidP="004A1838">
      <w:pPr>
        <w:tabs>
          <w:tab w:val="left" w:pos="1701"/>
        </w:tabs>
        <w:ind w:left="2120" w:hanging="2120"/>
        <w:rPr>
          <w:rFonts w:ascii="Arial" w:hAnsi="Arial" w:cs="Arial"/>
          <w:sz w:val="22"/>
          <w:szCs w:val="22"/>
        </w:rPr>
      </w:pPr>
      <w:r w:rsidRPr="007B2245">
        <w:rPr>
          <w:rFonts w:ascii="Arial" w:hAnsi="Arial" w:cs="Arial"/>
          <w:sz w:val="22"/>
          <w:szCs w:val="22"/>
        </w:rPr>
        <w:t>1</w:t>
      </w:r>
      <w:r w:rsidR="001A4105" w:rsidRPr="007B2245">
        <w:rPr>
          <w:rFonts w:ascii="Arial" w:hAnsi="Arial" w:cs="Arial"/>
          <w:sz w:val="22"/>
          <w:szCs w:val="22"/>
        </w:rPr>
        <w:t>1.1</w:t>
      </w:r>
      <w:r w:rsidR="0028597D" w:rsidRPr="007B2245">
        <w:rPr>
          <w:rFonts w:ascii="Arial" w:hAnsi="Arial" w:cs="Arial"/>
          <w:sz w:val="22"/>
          <w:szCs w:val="22"/>
        </w:rPr>
        <w:t>5</w:t>
      </w:r>
      <w:r w:rsidR="001A4105" w:rsidRPr="007B2245">
        <w:rPr>
          <w:rFonts w:ascii="Arial" w:hAnsi="Arial" w:cs="Arial"/>
          <w:sz w:val="22"/>
          <w:szCs w:val="22"/>
        </w:rPr>
        <w:t xml:space="preserve"> </w:t>
      </w:r>
      <w:r w:rsidRPr="007B2245">
        <w:rPr>
          <w:rFonts w:ascii="Arial" w:hAnsi="Arial" w:cs="Arial"/>
          <w:sz w:val="22"/>
          <w:szCs w:val="22"/>
        </w:rPr>
        <w:t>– 11.</w:t>
      </w:r>
      <w:r w:rsidR="001A4105" w:rsidRPr="007B2245">
        <w:rPr>
          <w:rFonts w:ascii="Arial" w:hAnsi="Arial" w:cs="Arial"/>
          <w:sz w:val="22"/>
          <w:szCs w:val="22"/>
        </w:rPr>
        <w:t>30</w:t>
      </w:r>
      <w:r w:rsidRPr="007B2245">
        <w:rPr>
          <w:rFonts w:ascii="Arial" w:hAnsi="Arial" w:cs="Arial"/>
          <w:sz w:val="22"/>
          <w:szCs w:val="22"/>
        </w:rPr>
        <w:tab/>
        <w:t>Koffie- en theepauze</w:t>
      </w:r>
    </w:p>
    <w:p w14:paraId="358A32D5" w14:textId="77777777" w:rsidR="00647902" w:rsidRPr="007B2245" w:rsidRDefault="00D77DAB" w:rsidP="00647902">
      <w:p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rPr>
          <w:rFonts w:ascii="Arial" w:hAnsi="Arial" w:cs="Arial"/>
          <w:color w:val="auto"/>
          <w:sz w:val="22"/>
          <w:szCs w:val="22"/>
        </w:rPr>
      </w:pPr>
      <w:r w:rsidRPr="007B2245">
        <w:rPr>
          <w:rFonts w:ascii="Arial" w:hAnsi="Arial" w:cs="Arial"/>
          <w:sz w:val="22"/>
          <w:szCs w:val="22"/>
        </w:rPr>
        <w:t>1</w:t>
      </w:r>
      <w:r w:rsidR="00005603" w:rsidRPr="007B2245">
        <w:rPr>
          <w:rFonts w:ascii="Arial" w:hAnsi="Arial" w:cs="Arial"/>
          <w:sz w:val="22"/>
          <w:szCs w:val="22"/>
        </w:rPr>
        <w:t>1.</w:t>
      </w:r>
      <w:r w:rsidR="001A4105" w:rsidRPr="007B2245">
        <w:rPr>
          <w:rFonts w:ascii="Arial" w:hAnsi="Arial" w:cs="Arial"/>
          <w:sz w:val="22"/>
          <w:szCs w:val="22"/>
        </w:rPr>
        <w:t>30</w:t>
      </w:r>
      <w:r w:rsidRPr="007B2245">
        <w:rPr>
          <w:rFonts w:ascii="Arial" w:hAnsi="Arial" w:cs="Arial"/>
          <w:sz w:val="22"/>
          <w:szCs w:val="22"/>
        </w:rPr>
        <w:t xml:space="preserve"> – 1</w:t>
      </w:r>
      <w:r w:rsidR="00005603" w:rsidRPr="007B2245">
        <w:rPr>
          <w:rFonts w:ascii="Arial" w:hAnsi="Arial" w:cs="Arial"/>
          <w:sz w:val="22"/>
          <w:szCs w:val="22"/>
        </w:rPr>
        <w:t>2</w:t>
      </w:r>
      <w:r w:rsidRPr="007B2245">
        <w:rPr>
          <w:rFonts w:ascii="Arial" w:hAnsi="Arial" w:cs="Arial"/>
          <w:sz w:val="22"/>
          <w:szCs w:val="22"/>
        </w:rPr>
        <w:t>.</w:t>
      </w:r>
      <w:r w:rsidR="0028597D" w:rsidRPr="007B2245">
        <w:rPr>
          <w:rFonts w:ascii="Arial" w:hAnsi="Arial" w:cs="Arial"/>
          <w:sz w:val="22"/>
          <w:szCs w:val="22"/>
        </w:rPr>
        <w:t>45</w:t>
      </w:r>
      <w:r w:rsidRPr="007B2245">
        <w:rPr>
          <w:rFonts w:ascii="Arial" w:hAnsi="Arial" w:cs="Arial"/>
          <w:sz w:val="22"/>
          <w:szCs w:val="22"/>
        </w:rPr>
        <w:tab/>
      </w:r>
      <w:r w:rsidR="00647902" w:rsidRPr="007B2245">
        <w:rPr>
          <w:rFonts w:ascii="Arial" w:hAnsi="Arial" w:cs="Arial"/>
          <w:color w:val="auto"/>
          <w:sz w:val="22"/>
          <w:szCs w:val="22"/>
        </w:rPr>
        <w:t xml:space="preserve">Lezing: </w:t>
      </w:r>
      <w:r w:rsidR="00647902" w:rsidRPr="007B2245">
        <w:rPr>
          <w:rFonts w:ascii="Arial" w:hAnsi="Arial" w:cs="Arial"/>
          <w:i/>
          <w:iCs/>
          <w:color w:val="auto"/>
          <w:sz w:val="22"/>
          <w:szCs w:val="22"/>
        </w:rPr>
        <w:t>‘</w:t>
      </w:r>
      <w:r w:rsidR="00647902" w:rsidRPr="007B2245">
        <w:rPr>
          <w:rFonts w:ascii="Arial" w:eastAsia="Calibri" w:hAnsi="Arial" w:cs="Arial"/>
          <w:i/>
          <w:iCs/>
          <w:color w:val="auto"/>
          <w:sz w:val="22"/>
          <w:szCs w:val="22"/>
          <w:bdr w:val="none" w:sz="0" w:space="0" w:color="auto"/>
          <w:lang w:eastAsia="nl-NL"/>
        </w:rPr>
        <w:t>Hedendaagse vraagstukken rondom het jonge kind.’</w:t>
      </w:r>
      <w:r w:rsidR="00647902" w:rsidRPr="007B2245">
        <w:rPr>
          <w:rFonts w:ascii="Arial" w:eastAsia="Calibri" w:hAnsi="Arial" w:cs="Arial"/>
          <w:i/>
          <w:iCs/>
          <w:color w:val="auto"/>
          <w:sz w:val="22"/>
          <w:szCs w:val="22"/>
          <w:bdr w:val="none" w:sz="0" w:space="0" w:color="auto"/>
          <w:lang w:eastAsia="nl-NL"/>
        </w:rPr>
        <w:tab/>
      </w:r>
      <w:r w:rsidR="00647902" w:rsidRPr="007B2245">
        <w:rPr>
          <w:rFonts w:ascii="Arial" w:eastAsia="Calibri" w:hAnsi="Arial" w:cs="Arial"/>
          <w:color w:val="auto"/>
          <w:sz w:val="22"/>
          <w:szCs w:val="22"/>
          <w:bdr w:val="none" w:sz="0" w:space="0" w:color="auto"/>
          <w:lang w:eastAsia="nl-NL"/>
        </w:rPr>
        <w:t xml:space="preserve"> </w:t>
      </w:r>
    </w:p>
    <w:p w14:paraId="11CCD90B" w14:textId="77777777" w:rsidR="00647902" w:rsidRPr="007B2245" w:rsidRDefault="00647902" w:rsidP="00647902">
      <w:pPr>
        <w:tabs>
          <w:tab w:val="left" w:pos="1701"/>
        </w:tabs>
        <w:rPr>
          <w:rFonts w:ascii="Arial" w:hAnsi="Arial" w:cs="Arial"/>
          <w:color w:val="auto"/>
          <w:sz w:val="22"/>
          <w:szCs w:val="22"/>
        </w:rPr>
      </w:pPr>
      <w:r w:rsidRPr="007B2245">
        <w:rPr>
          <w:rFonts w:ascii="Arial" w:hAnsi="Arial" w:cs="Arial"/>
          <w:color w:val="auto"/>
          <w:sz w:val="22"/>
          <w:szCs w:val="22"/>
        </w:rPr>
        <w:tab/>
        <w:t xml:space="preserve">Carla van Deelen, </w:t>
      </w:r>
      <w:r w:rsidRPr="00E17C97">
        <w:rPr>
          <w:rFonts w:ascii="Arial" w:eastAsia="Calibri" w:hAnsi="Arial" w:cs="Arial"/>
          <w:color w:val="auto"/>
          <w:sz w:val="22"/>
          <w:szCs w:val="22"/>
          <w:bdr w:val="none" w:sz="0" w:space="0" w:color="auto"/>
          <w:lang w:eastAsia="nl-NL"/>
        </w:rPr>
        <w:t xml:space="preserve">Hoofddocent, University of </w:t>
      </w:r>
      <w:proofErr w:type="spellStart"/>
      <w:r w:rsidRPr="00E17C97">
        <w:rPr>
          <w:rFonts w:ascii="Arial" w:eastAsia="Calibri" w:hAnsi="Arial" w:cs="Arial"/>
          <w:color w:val="auto"/>
          <w:sz w:val="22"/>
          <w:szCs w:val="22"/>
          <w:bdr w:val="none" w:sz="0" w:space="0" w:color="auto"/>
          <w:lang w:eastAsia="nl-NL"/>
        </w:rPr>
        <w:t>applied</w:t>
      </w:r>
      <w:proofErr w:type="spellEnd"/>
      <w:r w:rsidRPr="00E17C97">
        <w:rPr>
          <w:rFonts w:ascii="Arial" w:eastAsia="Calibri" w:hAnsi="Arial" w:cs="Arial"/>
          <w:color w:val="auto"/>
          <w:sz w:val="22"/>
          <w:szCs w:val="22"/>
          <w:bdr w:val="none" w:sz="0" w:space="0" w:color="auto"/>
          <w:lang w:eastAsia="nl-NL"/>
        </w:rPr>
        <w:t xml:space="preserve"> </w:t>
      </w:r>
      <w:proofErr w:type="spellStart"/>
      <w:r w:rsidRPr="00E17C97">
        <w:rPr>
          <w:rFonts w:ascii="Arial" w:eastAsia="Calibri" w:hAnsi="Arial" w:cs="Arial"/>
          <w:color w:val="auto"/>
          <w:sz w:val="22"/>
          <w:szCs w:val="22"/>
          <w:bdr w:val="none" w:sz="0" w:space="0" w:color="auto"/>
          <w:lang w:eastAsia="nl-NL"/>
        </w:rPr>
        <w:t>sciences</w:t>
      </w:r>
      <w:proofErr w:type="spellEnd"/>
      <w:r>
        <w:rPr>
          <w:rFonts w:ascii="Arial" w:eastAsia="Calibri" w:hAnsi="Arial" w:cs="Arial"/>
          <w:color w:val="auto"/>
          <w:sz w:val="22"/>
          <w:szCs w:val="22"/>
          <w:bdr w:val="none" w:sz="0" w:space="0" w:color="auto"/>
          <w:lang w:eastAsia="nl-NL"/>
        </w:rPr>
        <w:t>,</w:t>
      </w:r>
      <w:r w:rsidRPr="00E17C97">
        <w:rPr>
          <w:rFonts w:ascii="Arial" w:eastAsia="Calibri" w:hAnsi="Arial" w:cs="Arial"/>
          <w:color w:val="auto"/>
          <w:sz w:val="22"/>
          <w:szCs w:val="22"/>
          <w:bdr w:val="none" w:sz="0" w:space="0" w:color="auto"/>
          <w:lang w:eastAsia="nl-NL"/>
        </w:rPr>
        <w:t xml:space="preserve"> Hogeschool Utrecht</w:t>
      </w:r>
    </w:p>
    <w:p w14:paraId="0386AD32" w14:textId="40C5D3E0" w:rsidR="00D77DAB" w:rsidRPr="007B2245" w:rsidRDefault="004A1838" w:rsidP="004A1838">
      <w:pPr>
        <w:ind w:left="1701" w:hanging="1701"/>
        <w:rPr>
          <w:rFonts w:ascii="Arial" w:hAnsi="Arial" w:cs="Arial"/>
          <w:sz w:val="22"/>
          <w:szCs w:val="22"/>
        </w:rPr>
      </w:pPr>
      <w:r>
        <w:rPr>
          <w:noProof/>
        </w:rPr>
        <w:drawing>
          <wp:anchor distT="0" distB="0" distL="114300" distR="114300" simplePos="0" relativeHeight="251694080" behindDoc="0" locked="0" layoutInCell="1" allowOverlap="1" wp14:anchorId="532E6C67" wp14:editId="3C2800AF">
            <wp:simplePos x="0" y="0"/>
            <wp:positionH relativeFrom="column">
              <wp:posOffset>5516880</wp:posOffset>
            </wp:positionH>
            <wp:positionV relativeFrom="paragraph">
              <wp:posOffset>65405</wp:posOffset>
            </wp:positionV>
            <wp:extent cx="1400810" cy="1383665"/>
            <wp:effectExtent l="0" t="0" r="8890" b="6985"/>
            <wp:wrapTight wrapText="bothSides">
              <wp:wrapPolygon edited="0">
                <wp:start x="7050" y="0"/>
                <wp:lineTo x="4406" y="1190"/>
                <wp:lineTo x="881" y="3866"/>
                <wp:lineTo x="0" y="6840"/>
                <wp:lineTo x="0" y="14869"/>
                <wp:lineTo x="2644" y="19033"/>
                <wp:lineTo x="7050" y="21412"/>
                <wp:lineTo x="7637" y="21412"/>
                <wp:lineTo x="13512" y="21412"/>
                <wp:lineTo x="14100" y="21412"/>
                <wp:lineTo x="18506" y="19033"/>
                <wp:lineTo x="21443" y="14274"/>
                <wp:lineTo x="21443" y="8029"/>
                <wp:lineTo x="20562" y="4163"/>
                <wp:lineTo x="16743" y="1190"/>
                <wp:lineTo x="14100" y="0"/>
                <wp:lineTo x="7050" y="0"/>
              </wp:wrapPolygon>
            </wp:wrapTight>
            <wp:docPr id="830245305" name="Afbeelding 2" descr="Afbeelding met tekst, cirkel,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245305" name="Afbeelding 2" descr="Afbeelding met tekst, cirkel, Lettertype, Graphics&#10;&#10;Automatisch gegenereerde beschrijvi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0810" cy="1383665"/>
                    </a:xfrm>
                    <a:prstGeom prst="rect">
                      <a:avLst/>
                    </a:prstGeom>
                    <a:noFill/>
                  </pic:spPr>
                </pic:pic>
              </a:graphicData>
            </a:graphic>
            <wp14:sizeRelH relativeFrom="margin">
              <wp14:pctWidth>0</wp14:pctWidth>
            </wp14:sizeRelH>
            <wp14:sizeRelV relativeFrom="margin">
              <wp14:pctHeight>0</wp14:pctHeight>
            </wp14:sizeRelV>
          </wp:anchor>
        </w:drawing>
      </w:r>
      <w:r w:rsidR="00D77DAB" w:rsidRPr="007B2245">
        <w:rPr>
          <w:rFonts w:ascii="Arial" w:hAnsi="Arial" w:cs="Arial"/>
          <w:sz w:val="22"/>
          <w:szCs w:val="22"/>
        </w:rPr>
        <w:t>12.</w:t>
      </w:r>
      <w:r w:rsidR="0028597D" w:rsidRPr="007B2245">
        <w:rPr>
          <w:rFonts w:ascii="Arial" w:hAnsi="Arial" w:cs="Arial"/>
          <w:sz w:val="22"/>
          <w:szCs w:val="22"/>
        </w:rPr>
        <w:t>45</w:t>
      </w:r>
      <w:r w:rsidR="00D77DAB" w:rsidRPr="007B2245">
        <w:rPr>
          <w:rFonts w:ascii="Arial" w:hAnsi="Arial" w:cs="Arial"/>
          <w:sz w:val="22"/>
          <w:szCs w:val="22"/>
        </w:rPr>
        <w:t xml:space="preserve"> – 13.</w:t>
      </w:r>
      <w:r w:rsidR="0028597D" w:rsidRPr="007B2245">
        <w:rPr>
          <w:rFonts w:ascii="Arial" w:hAnsi="Arial" w:cs="Arial"/>
          <w:sz w:val="22"/>
          <w:szCs w:val="22"/>
        </w:rPr>
        <w:t>30</w:t>
      </w:r>
      <w:r w:rsidR="00005603" w:rsidRPr="007B2245">
        <w:rPr>
          <w:rFonts w:ascii="Arial" w:hAnsi="Arial" w:cs="Arial"/>
          <w:sz w:val="22"/>
          <w:szCs w:val="22"/>
        </w:rPr>
        <w:tab/>
        <w:t>Lunch</w:t>
      </w:r>
      <w:r w:rsidR="00B76E5C" w:rsidRPr="007B2245">
        <w:rPr>
          <w:rFonts w:ascii="Arial" w:hAnsi="Arial" w:cs="Arial"/>
          <w:sz w:val="22"/>
          <w:szCs w:val="22"/>
        </w:rPr>
        <w:t>pauze</w:t>
      </w:r>
      <w:r w:rsidR="00D77DAB" w:rsidRPr="007B2245">
        <w:rPr>
          <w:rFonts w:ascii="Arial" w:hAnsi="Arial" w:cs="Arial"/>
          <w:sz w:val="22"/>
          <w:szCs w:val="22"/>
        </w:rPr>
        <w:tab/>
      </w:r>
    </w:p>
    <w:p w14:paraId="63A2208B" w14:textId="1E6E7360" w:rsidR="0028597D" w:rsidRPr="007B2245" w:rsidRDefault="00626BE7" w:rsidP="004A183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1701"/>
        </w:tabs>
        <w:rPr>
          <w:rFonts w:ascii="Arial" w:hAnsi="Arial" w:cs="Arial"/>
          <w:i/>
          <w:iCs/>
          <w:sz w:val="22"/>
          <w:szCs w:val="22"/>
        </w:rPr>
      </w:pPr>
      <w:r w:rsidRPr="007B2245">
        <w:rPr>
          <w:rFonts w:ascii="Arial" w:hAnsi="Arial" w:cs="Arial"/>
          <w:sz w:val="22"/>
          <w:szCs w:val="22"/>
        </w:rPr>
        <w:t>13.</w:t>
      </w:r>
      <w:r w:rsidR="00E35DB9" w:rsidRPr="007B2245">
        <w:rPr>
          <w:rFonts w:ascii="Arial" w:hAnsi="Arial" w:cs="Arial"/>
          <w:sz w:val="22"/>
          <w:szCs w:val="22"/>
        </w:rPr>
        <w:t>15</w:t>
      </w:r>
      <w:r w:rsidRPr="007B2245">
        <w:rPr>
          <w:rFonts w:ascii="Arial" w:hAnsi="Arial" w:cs="Arial"/>
          <w:sz w:val="22"/>
          <w:szCs w:val="22"/>
        </w:rPr>
        <w:t xml:space="preserve"> – 14.45</w:t>
      </w:r>
      <w:r w:rsidRPr="007B2245">
        <w:rPr>
          <w:rFonts w:ascii="Arial" w:hAnsi="Arial" w:cs="Arial"/>
          <w:sz w:val="22"/>
          <w:szCs w:val="22"/>
        </w:rPr>
        <w:tab/>
      </w:r>
      <w:r w:rsidR="00647902">
        <w:rPr>
          <w:rFonts w:ascii="Arial" w:hAnsi="Arial" w:cs="Arial"/>
          <w:sz w:val="22"/>
          <w:szCs w:val="22"/>
        </w:rPr>
        <w:t>I</w:t>
      </w:r>
      <w:r w:rsidR="0028597D" w:rsidRPr="007B2245">
        <w:rPr>
          <w:rFonts w:ascii="Arial" w:eastAsia="Calibri" w:hAnsi="Arial" w:cs="Arial"/>
          <w:sz w:val="22"/>
          <w:szCs w:val="22"/>
          <w:bdr w:val="none" w:sz="0" w:space="0" w:color="auto"/>
          <w:shd w:val="clear" w:color="auto" w:fill="FFFFFF"/>
          <w:lang w:eastAsia="nl-NL"/>
        </w:rPr>
        <w:t>nteractieve lezingen, praktijkvoorbeelden en workshops</w:t>
      </w:r>
    </w:p>
    <w:p w14:paraId="63787DE3" w14:textId="1D21D982" w:rsidR="00342143" w:rsidRPr="007B2245" w:rsidRDefault="00626BE7" w:rsidP="004A1838">
      <w:pPr>
        <w:tabs>
          <w:tab w:val="left" w:pos="1701"/>
        </w:tabs>
        <w:rPr>
          <w:rFonts w:ascii="Arial" w:hAnsi="Arial" w:cs="Arial"/>
          <w:sz w:val="22"/>
          <w:szCs w:val="22"/>
        </w:rPr>
      </w:pPr>
      <w:r w:rsidRPr="007B2245">
        <w:rPr>
          <w:rFonts w:ascii="Arial" w:hAnsi="Arial" w:cs="Arial"/>
          <w:sz w:val="22"/>
          <w:szCs w:val="22"/>
        </w:rPr>
        <w:t>14.45 – 15.00</w:t>
      </w:r>
      <w:r w:rsidRPr="007B2245">
        <w:rPr>
          <w:rFonts w:ascii="Arial" w:hAnsi="Arial" w:cs="Arial"/>
          <w:sz w:val="22"/>
          <w:szCs w:val="22"/>
        </w:rPr>
        <w:tab/>
        <w:t xml:space="preserve">Afsluiting </w:t>
      </w:r>
    </w:p>
    <w:p w14:paraId="6730272B" w14:textId="77777777" w:rsidR="00852B23" w:rsidRPr="007B2245" w:rsidRDefault="00852B23" w:rsidP="004A1838">
      <w:pPr>
        <w:rPr>
          <w:rFonts w:ascii="Arial" w:eastAsia="Arial" w:hAnsi="Arial" w:cs="Arial"/>
          <w:sz w:val="22"/>
          <w:szCs w:val="22"/>
        </w:rPr>
      </w:pPr>
    </w:p>
    <w:p w14:paraId="1945F349" w14:textId="77777777" w:rsidR="00DA5473" w:rsidRPr="007B2245" w:rsidRDefault="00DA5473" w:rsidP="004A1838">
      <w:pPr>
        <w:rPr>
          <w:rFonts w:ascii="Arial" w:eastAsia="Arial" w:hAnsi="Arial" w:cs="Arial"/>
          <w:sz w:val="22"/>
          <w:szCs w:val="22"/>
        </w:rPr>
      </w:pPr>
    </w:p>
    <w:p w14:paraId="41B7E2FE" w14:textId="3C5F4220" w:rsidR="00DA5473" w:rsidRDefault="00DA5473" w:rsidP="004A1838">
      <w:pPr>
        <w:rPr>
          <w:rFonts w:ascii="Arial" w:eastAsia="Arial" w:hAnsi="Arial" w:cs="Arial"/>
          <w:sz w:val="22"/>
          <w:szCs w:val="22"/>
        </w:rPr>
      </w:pPr>
    </w:p>
    <w:p w14:paraId="0630450B" w14:textId="77777777" w:rsidR="001C3ED5" w:rsidRDefault="001C3ED5"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color w:val="00CC00"/>
          <w:sz w:val="28"/>
          <w:szCs w:val="28"/>
          <w:u w:color="006600"/>
        </w:rPr>
      </w:pPr>
    </w:p>
    <w:p w14:paraId="32543C6A" w14:textId="009395CB" w:rsidR="001C3ED5" w:rsidRPr="004A1838" w:rsidRDefault="001C3ED5" w:rsidP="001C3ED5">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b/>
          <w:bCs/>
          <w:color w:val="00CC00"/>
          <w:kern w:val="2"/>
          <w:sz w:val="28"/>
          <w:szCs w:val="28"/>
          <w:bdr w:val="none" w:sz="0" w:space="0" w:color="auto"/>
          <w14:ligatures w14:val="standardContextual"/>
        </w:rPr>
      </w:pPr>
      <w:r w:rsidRPr="004A1838">
        <w:rPr>
          <w:rFonts w:ascii="Arial" w:hAnsi="Arial" w:cs="Arial"/>
          <w:b/>
          <w:bCs/>
          <w:color w:val="00CC00"/>
          <w:sz w:val="28"/>
          <w:szCs w:val="28"/>
          <w:u w:color="006600"/>
        </w:rPr>
        <w:t xml:space="preserve">Lezing: </w:t>
      </w:r>
      <w:r w:rsidR="00DB70BC">
        <w:rPr>
          <w:rFonts w:ascii="Arial" w:eastAsia="Calibri" w:hAnsi="Arial" w:cs="Arial"/>
          <w:b/>
          <w:bCs/>
          <w:color w:val="00CC00"/>
          <w:kern w:val="2"/>
          <w:sz w:val="28"/>
          <w:szCs w:val="28"/>
          <w:bdr w:val="none" w:sz="0" w:space="0" w:color="auto"/>
          <w14:ligatures w14:val="standardContextual"/>
        </w:rPr>
        <w:t xml:space="preserve">Medemenselijk opvoeden  </w:t>
      </w:r>
    </w:p>
    <w:p w14:paraId="649E7696" w14:textId="791E44C8" w:rsidR="001C3ED5" w:rsidRPr="007B2245" w:rsidRDefault="001C3ED5" w:rsidP="001C3ED5">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sz w:val="22"/>
          <w:szCs w:val="22"/>
          <w:bdr w:val="none" w:sz="0" w:space="0" w:color="auto"/>
          <w:lang w:eastAsia="nl-NL"/>
        </w:rPr>
      </w:pPr>
      <w:r>
        <w:rPr>
          <w:rFonts w:ascii="Arial" w:eastAsia="Calibri" w:hAnsi="Arial" w:cs="Arial"/>
          <w:i/>
          <w:iCs/>
          <w:color w:val="auto"/>
          <w:sz w:val="22"/>
          <w:szCs w:val="22"/>
          <w:bdr w:val="none" w:sz="0" w:space="0" w:color="auto"/>
          <w:lang w:eastAsia="nl-NL"/>
        </w:rPr>
        <w:t xml:space="preserve">Prof. dr. Micha de Winter, universiteit Utrecht </w:t>
      </w:r>
    </w:p>
    <w:p w14:paraId="2E384EA8" w14:textId="77777777" w:rsidR="001C3ED5" w:rsidRDefault="001C3ED5" w:rsidP="001C3ED5">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p>
    <w:p w14:paraId="345B55AF" w14:textId="636887A0" w:rsidR="004721A2" w:rsidRDefault="004721A2" w:rsidP="001C3ED5">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r>
        <w:rPr>
          <w:rFonts w:ascii="Arial" w:eastAsia="Calibri" w:hAnsi="Arial" w:cs="Arial"/>
          <w:color w:val="auto"/>
          <w:kern w:val="2"/>
          <w:sz w:val="22"/>
          <w:szCs w:val="22"/>
          <w:bdr w:val="none" w:sz="0" w:space="0" w:color="auto"/>
          <w14:ligatures w14:val="standardContextual"/>
        </w:rPr>
        <w:t xml:space="preserve">In zijn lezing bespreekt prof. dr. Micha de Winter hoe we kinderen in de basisschoolleeftijd via opvoeding en onderwijs kunnen toerusten en enthousiasmeren voor het leven in een vrije, rechtvaardige en solidaire samenleving. Een samenleving waarin mensen gelijkwaardig zijn en voldoende kansen hebben om tot bloei te komen. Prof. De Winter bespreekt hoe we kinderen kunnen helpen om met elkaar aan een zinvol, hoopgevend en humaan toekomstperspectief te werken (tekst afgeleid van De Winter, 2024). </w:t>
      </w:r>
    </w:p>
    <w:p w14:paraId="73404554" w14:textId="77777777" w:rsidR="001C3ED5" w:rsidRDefault="001C3ED5"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color w:val="00CC00"/>
          <w:sz w:val="28"/>
          <w:szCs w:val="28"/>
          <w:u w:color="006600"/>
        </w:rPr>
      </w:pPr>
    </w:p>
    <w:p w14:paraId="1B450F63" w14:textId="0347C43F" w:rsidR="00852B23" w:rsidRPr="004A1838" w:rsidRDefault="00522633"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b/>
          <w:bCs/>
          <w:color w:val="00CC00"/>
          <w:kern w:val="2"/>
          <w:sz w:val="28"/>
          <w:szCs w:val="28"/>
          <w:bdr w:val="none" w:sz="0" w:space="0" w:color="auto"/>
          <w14:ligatures w14:val="standardContextual"/>
        </w:rPr>
      </w:pPr>
      <w:bookmarkStart w:id="2" w:name="_Hlk170458811"/>
      <w:r w:rsidRPr="004A1838">
        <w:rPr>
          <w:rFonts w:ascii="Arial" w:hAnsi="Arial" w:cs="Arial"/>
          <w:b/>
          <w:bCs/>
          <w:color w:val="00CC00"/>
          <w:sz w:val="28"/>
          <w:szCs w:val="28"/>
          <w:u w:color="006600"/>
        </w:rPr>
        <w:t xml:space="preserve">Lezing: </w:t>
      </w:r>
      <w:r w:rsidR="00852B23" w:rsidRPr="004A1838">
        <w:rPr>
          <w:rFonts w:ascii="Arial" w:eastAsia="Calibri" w:hAnsi="Arial" w:cs="Arial"/>
          <w:b/>
          <w:bCs/>
          <w:color w:val="00CC00"/>
          <w:kern w:val="2"/>
          <w:sz w:val="28"/>
          <w:szCs w:val="28"/>
          <w:bdr w:val="none" w:sz="0" w:space="0" w:color="auto"/>
          <w14:ligatures w14:val="standardContextual"/>
        </w:rPr>
        <w:t>Hedendaagse vraagstukken rondom het jonge kind</w:t>
      </w:r>
    </w:p>
    <w:p w14:paraId="187D285B" w14:textId="77777777" w:rsidR="00E17C97" w:rsidRPr="007B2245" w:rsidRDefault="00E17C97" w:rsidP="00E17C97">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sz w:val="22"/>
          <w:szCs w:val="22"/>
          <w:bdr w:val="none" w:sz="0" w:space="0" w:color="auto"/>
          <w:lang w:eastAsia="nl-NL"/>
        </w:rPr>
      </w:pPr>
      <w:r w:rsidRPr="007B2245">
        <w:rPr>
          <w:rFonts w:ascii="Arial" w:eastAsia="Calibri" w:hAnsi="Arial" w:cs="Arial"/>
          <w:i/>
          <w:iCs/>
          <w:color w:val="auto"/>
          <w:sz w:val="22"/>
          <w:szCs w:val="22"/>
          <w:bdr w:val="none" w:sz="0" w:space="0" w:color="auto"/>
          <w:lang w:eastAsia="nl-NL"/>
        </w:rPr>
        <w:t>Carla van Deelen,</w:t>
      </w:r>
      <w:r>
        <w:rPr>
          <w:rFonts w:ascii="Arial" w:eastAsia="Calibri" w:hAnsi="Arial" w:cs="Arial"/>
          <w:i/>
          <w:iCs/>
          <w:color w:val="auto"/>
          <w:sz w:val="22"/>
          <w:szCs w:val="22"/>
          <w:bdr w:val="none" w:sz="0" w:space="0" w:color="auto"/>
          <w:lang w:eastAsia="nl-NL"/>
        </w:rPr>
        <w:t xml:space="preserve"> Hoofddocent, </w:t>
      </w:r>
      <w:r w:rsidRPr="00E17C97">
        <w:rPr>
          <w:rFonts w:ascii="Arial" w:eastAsia="Calibri" w:hAnsi="Arial" w:cs="Arial"/>
          <w:i/>
          <w:iCs/>
          <w:color w:val="auto"/>
          <w:sz w:val="22"/>
          <w:szCs w:val="22"/>
          <w:bdr w:val="none" w:sz="0" w:space="0" w:color="auto"/>
          <w:lang w:eastAsia="nl-NL"/>
        </w:rPr>
        <w:t xml:space="preserve">University of </w:t>
      </w:r>
      <w:proofErr w:type="spellStart"/>
      <w:r w:rsidRPr="00E17C97">
        <w:rPr>
          <w:rFonts w:ascii="Arial" w:eastAsia="Calibri" w:hAnsi="Arial" w:cs="Arial"/>
          <w:i/>
          <w:iCs/>
          <w:color w:val="auto"/>
          <w:sz w:val="22"/>
          <w:szCs w:val="22"/>
          <w:bdr w:val="none" w:sz="0" w:space="0" w:color="auto"/>
          <w:lang w:eastAsia="nl-NL"/>
        </w:rPr>
        <w:t>applied</w:t>
      </w:r>
      <w:proofErr w:type="spellEnd"/>
      <w:r w:rsidRPr="00E17C97">
        <w:rPr>
          <w:rFonts w:ascii="Arial" w:eastAsia="Calibri" w:hAnsi="Arial" w:cs="Arial"/>
          <w:i/>
          <w:iCs/>
          <w:color w:val="auto"/>
          <w:sz w:val="22"/>
          <w:szCs w:val="22"/>
          <w:bdr w:val="none" w:sz="0" w:space="0" w:color="auto"/>
          <w:lang w:eastAsia="nl-NL"/>
        </w:rPr>
        <w:t xml:space="preserve"> </w:t>
      </w:r>
      <w:proofErr w:type="spellStart"/>
      <w:r w:rsidRPr="00E17C97">
        <w:rPr>
          <w:rFonts w:ascii="Arial" w:eastAsia="Calibri" w:hAnsi="Arial" w:cs="Arial"/>
          <w:i/>
          <w:iCs/>
          <w:color w:val="auto"/>
          <w:sz w:val="22"/>
          <w:szCs w:val="22"/>
          <w:bdr w:val="none" w:sz="0" w:space="0" w:color="auto"/>
          <w:lang w:eastAsia="nl-NL"/>
        </w:rPr>
        <w:t>sciences</w:t>
      </w:r>
      <w:proofErr w:type="spellEnd"/>
      <w:r>
        <w:rPr>
          <w:rFonts w:ascii="Arial" w:eastAsia="Calibri" w:hAnsi="Arial" w:cs="Arial"/>
          <w:i/>
          <w:iCs/>
          <w:color w:val="auto"/>
          <w:sz w:val="22"/>
          <w:szCs w:val="22"/>
          <w:bdr w:val="none" w:sz="0" w:space="0" w:color="auto"/>
          <w:lang w:eastAsia="nl-NL"/>
        </w:rPr>
        <w:t>,</w:t>
      </w:r>
      <w:r w:rsidRPr="00E17C97">
        <w:rPr>
          <w:rFonts w:ascii="Arial" w:eastAsia="Calibri" w:hAnsi="Arial" w:cs="Arial"/>
          <w:i/>
          <w:iCs/>
          <w:color w:val="auto"/>
          <w:sz w:val="22"/>
          <w:szCs w:val="22"/>
          <w:bdr w:val="none" w:sz="0" w:space="0" w:color="auto"/>
          <w:lang w:eastAsia="nl-NL"/>
        </w:rPr>
        <w:t xml:space="preserve"> Hogeschool Utrecht</w:t>
      </w:r>
    </w:p>
    <w:p w14:paraId="4CEC18B8" w14:textId="77777777" w:rsidR="00E17C97" w:rsidRDefault="00E17C97"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p>
    <w:p w14:paraId="7509FD3D" w14:textId="50D86192" w:rsidR="00852B23" w:rsidRPr="007B2245" w:rsidRDefault="00852B23"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r w:rsidRPr="007B2245">
        <w:rPr>
          <w:rFonts w:ascii="Arial" w:eastAsia="Calibri" w:hAnsi="Arial" w:cs="Arial"/>
          <w:color w:val="auto"/>
          <w:kern w:val="2"/>
          <w:sz w:val="22"/>
          <w:szCs w:val="22"/>
          <w:bdr w:val="none" w:sz="0" w:space="0" w:color="auto"/>
          <w14:ligatures w14:val="standardContextual"/>
        </w:rPr>
        <w:t xml:space="preserve">De hedendaagse contexten waarin jonge kinderen, hun ouders en opvoeders opgroeien zijn complex. Ouders, leerkrachten en verzorgers gaan daar allemaal anders mee om. Echter één ding is duidelijk als onze kinderen “falen” schieten wij als ouders, leerkrachten en pedagogisch medewerkers tekort. Hiermee komt er een enorme druk op de prestaties van kinderen te liggen, zij moeten immers voor het welbevinden van vele volwassenen zorgen. Hoe kunnen wij een </w:t>
      </w:r>
      <w:proofErr w:type="spellStart"/>
      <w:r w:rsidRPr="007B2245">
        <w:rPr>
          <w:rFonts w:ascii="Arial" w:eastAsia="Calibri" w:hAnsi="Arial" w:cs="Arial"/>
          <w:color w:val="auto"/>
          <w:kern w:val="2"/>
          <w:sz w:val="22"/>
          <w:szCs w:val="22"/>
          <w:bdr w:val="none" w:sz="0" w:space="0" w:color="auto"/>
          <w14:ligatures w14:val="standardContextual"/>
        </w:rPr>
        <w:t>growth</w:t>
      </w:r>
      <w:proofErr w:type="spellEnd"/>
      <w:r w:rsidRPr="007B2245">
        <w:rPr>
          <w:rFonts w:ascii="Arial" w:eastAsia="Calibri" w:hAnsi="Arial" w:cs="Arial"/>
          <w:color w:val="auto"/>
          <w:kern w:val="2"/>
          <w:sz w:val="22"/>
          <w:szCs w:val="22"/>
          <w:bdr w:val="none" w:sz="0" w:space="0" w:color="auto"/>
          <w14:ligatures w14:val="standardContextual"/>
        </w:rPr>
        <w:t xml:space="preserve"> mindset houden</w:t>
      </w:r>
      <w:r w:rsidR="00EA458F">
        <w:rPr>
          <w:rFonts w:ascii="Arial" w:eastAsia="Calibri" w:hAnsi="Arial" w:cs="Arial"/>
          <w:color w:val="auto"/>
          <w:kern w:val="2"/>
          <w:sz w:val="22"/>
          <w:szCs w:val="22"/>
          <w:bdr w:val="none" w:sz="0" w:space="0" w:color="auto"/>
          <w14:ligatures w14:val="standardContextual"/>
        </w:rPr>
        <w:t xml:space="preserve">? </w:t>
      </w:r>
      <w:r w:rsidRPr="007B2245">
        <w:rPr>
          <w:rFonts w:ascii="Arial" w:eastAsia="Calibri" w:hAnsi="Arial" w:cs="Arial"/>
          <w:color w:val="auto"/>
          <w:kern w:val="2"/>
          <w:sz w:val="22"/>
          <w:szCs w:val="22"/>
          <w:bdr w:val="none" w:sz="0" w:space="0" w:color="auto"/>
          <w14:ligatures w14:val="standardContextual"/>
        </w:rPr>
        <w:t>Hoe versterken wij de brede kijk op ontwikkeling waarin socialisering en subjectvorming ook tot ontwikkeling gerekend mag worden</w:t>
      </w:r>
      <w:r w:rsidR="00F344FA">
        <w:rPr>
          <w:rFonts w:ascii="Arial" w:eastAsia="Calibri" w:hAnsi="Arial" w:cs="Arial"/>
          <w:color w:val="auto"/>
          <w:kern w:val="2"/>
          <w:sz w:val="22"/>
          <w:szCs w:val="22"/>
          <w:bdr w:val="none" w:sz="0" w:space="0" w:color="auto"/>
          <w14:ligatures w14:val="standardContextual"/>
        </w:rPr>
        <w:t>?</w:t>
      </w:r>
      <w:r w:rsidRPr="007B2245">
        <w:rPr>
          <w:rFonts w:ascii="Arial" w:eastAsia="Calibri" w:hAnsi="Arial" w:cs="Arial"/>
          <w:color w:val="auto"/>
          <w:kern w:val="2"/>
          <w:sz w:val="22"/>
          <w:szCs w:val="22"/>
          <w:bdr w:val="none" w:sz="0" w:space="0" w:color="auto"/>
          <w14:ligatures w14:val="standardContextual"/>
        </w:rPr>
        <w:t xml:space="preserve"> Laten we stoppen met kinderen achterna jagen met toetsen ten behoeve van ons toekomstig bruto nationaal product (</w:t>
      </w:r>
      <w:proofErr w:type="spellStart"/>
      <w:r w:rsidRPr="007B2245">
        <w:rPr>
          <w:rFonts w:ascii="Arial" w:eastAsia="Calibri" w:hAnsi="Arial" w:cs="Arial"/>
          <w:color w:val="auto"/>
          <w:kern w:val="2"/>
          <w:sz w:val="22"/>
          <w:szCs w:val="22"/>
          <w:bdr w:val="none" w:sz="0" w:space="0" w:color="auto"/>
          <w14:ligatures w14:val="standardContextual"/>
        </w:rPr>
        <w:t>Nussbaum</w:t>
      </w:r>
      <w:proofErr w:type="spellEnd"/>
      <w:r w:rsidRPr="007B2245">
        <w:rPr>
          <w:rFonts w:ascii="Arial" w:eastAsia="Calibri" w:hAnsi="Arial" w:cs="Arial"/>
          <w:color w:val="auto"/>
          <w:kern w:val="2"/>
          <w:sz w:val="22"/>
          <w:szCs w:val="22"/>
          <w:bdr w:val="none" w:sz="0" w:space="0" w:color="auto"/>
          <w14:ligatures w14:val="standardContextual"/>
        </w:rPr>
        <w:t>). Er is zoveel meer om in te groeien. Hoe gaan we om met verschillen, andere perspectieven, met vragen stellen in plaats van wijzen en met nog niet weten? Jonge kinderen staan aan het begin van een proces wat vormend is voor de rest van hun leven. Er bestaat geen opvoeden 2.0 zegt pedagoog Willem de Jong</w:t>
      </w:r>
      <w:r w:rsidR="00A770D9" w:rsidRPr="007B2245">
        <w:rPr>
          <w:rFonts w:ascii="Arial" w:eastAsia="Calibri" w:hAnsi="Arial" w:cs="Arial"/>
          <w:color w:val="auto"/>
          <w:kern w:val="2"/>
          <w:sz w:val="22"/>
          <w:szCs w:val="22"/>
          <w:bdr w:val="none" w:sz="0" w:space="0" w:color="auto"/>
          <w14:ligatures w14:val="standardContextual"/>
        </w:rPr>
        <w:t>,</w:t>
      </w:r>
      <w:r w:rsidRPr="007B2245">
        <w:rPr>
          <w:rFonts w:ascii="Arial" w:eastAsia="Calibri" w:hAnsi="Arial" w:cs="Arial"/>
          <w:color w:val="auto"/>
          <w:kern w:val="2"/>
          <w:sz w:val="22"/>
          <w:szCs w:val="22"/>
          <w:bdr w:val="none" w:sz="0" w:space="0" w:color="auto"/>
          <w14:ligatures w14:val="standardContextual"/>
        </w:rPr>
        <w:t xml:space="preserve"> dus laten wij met elkaar kijken wat ertoe doet voor het jonge kind. </w:t>
      </w:r>
    </w:p>
    <w:bookmarkEnd w:id="2"/>
    <w:p w14:paraId="6FEFF599" w14:textId="77777777" w:rsidR="00A770D9" w:rsidRDefault="00A770D9"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p>
    <w:p w14:paraId="35468A22" w14:textId="77777777" w:rsidR="004A1838" w:rsidRPr="007B2245"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p>
    <w:p w14:paraId="43AB0DD7" w14:textId="45B84E46" w:rsidR="00A162BE" w:rsidRPr="007B2245" w:rsidRDefault="0028597D" w:rsidP="004A1838">
      <w:pPr>
        <w:rPr>
          <w:rFonts w:ascii="Arial" w:hAnsi="Arial" w:cs="Arial"/>
          <w:b/>
          <w:bCs/>
          <w:color w:val="00CC00"/>
          <w:sz w:val="22"/>
          <w:szCs w:val="22"/>
          <w:u w:color="006600"/>
        </w:rPr>
      </w:pPr>
      <w:r w:rsidRPr="004A1838">
        <w:rPr>
          <w:rFonts w:ascii="Arial" w:hAnsi="Arial" w:cs="Arial"/>
          <w:b/>
          <w:bCs/>
          <w:color w:val="00CC00"/>
          <w:sz w:val="28"/>
          <w:szCs w:val="28"/>
          <w:u w:color="006600"/>
        </w:rPr>
        <w:t>Interactieve l</w:t>
      </w:r>
      <w:r w:rsidR="00A162BE" w:rsidRPr="004A1838">
        <w:rPr>
          <w:rFonts w:ascii="Arial" w:hAnsi="Arial" w:cs="Arial"/>
          <w:b/>
          <w:bCs/>
          <w:color w:val="00CC00"/>
          <w:sz w:val="28"/>
          <w:szCs w:val="28"/>
          <w:u w:color="006600"/>
        </w:rPr>
        <w:t>ezing</w:t>
      </w:r>
      <w:r w:rsidR="005E45EA" w:rsidRPr="004A1838">
        <w:rPr>
          <w:rFonts w:ascii="Arial" w:hAnsi="Arial" w:cs="Arial"/>
          <w:b/>
          <w:bCs/>
          <w:color w:val="00CC00"/>
          <w:sz w:val="28"/>
          <w:szCs w:val="28"/>
          <w:u w:color="006600"/>
        </w:rPr>
        <w:t>en</w:t>
      </w:r>
      <w:r w:rsidRPr="004A1838">
        <w:rPr>
          <w:rFonts w:ascii="Arial" w:hAnsi="Arial" w:cs="Arial"/>
          <w:b/>
          <w:bCs/>
          <w:color w:val="00CC00"/>
          <w:sz w:val="28"/>
          <w:szCs w:val="28"/>
          <w:u w:color="006600"/>
        </w:rPr>
        <w:t xml:space="preserve">, </w:t>
      </w:r>
      <w:r w:rsidR="005E45EA" w:rsidRPr="004A1838">
        <w:rPr>
          <w:rFonts w:ascii="Arial" w:hAnsi="Arial" w:cs="Arial"/>
          <w:b/>
          <w:bCs/>
          <w:color w:val="00CC00"/>
          <w:sz w:val="28"/>
          <w:szCs w:val="28"/>
          <w:u w:color="006600"/>
        </w:rPr>
        <w:t>praktijkvoorbeelden</w:t>
      </w:r>
      <w:r w:rsidRPr="004A1838">
        <w:rPr>
          <w:rFonts w:ascii="Arial" w:hAnsi="Arial" w:cs="Arial"/>
          <w:b/>
          <w:bCs/>
          <w:color w:val="00CC00"/>
          <w:sz w:val="28"/>
          <w:szCs w:val="28"/>
          <w:u w:color="006600"/>
        </w:rPr>
        <w:t xml:space="preserve"> en workshops</w:t>
      </w:r>
      <w:r w:rsidR="005E45EA" w:rsidRPr="004A1838">
        <w:rPr>
          <w:rFonts w:ascii="Arial" w:hAnsi="Arial" w:cs="Arial"/>
          <w:b/>
          <w:bCs/>
          <w:color w:val="00CC00"/>
          <w:sz w:val="28"/>
          <w:szCs w:val="28"/>
          <w:u w:color="006600"/>
        </w:rPr>
        <w:t xml:space="preserve"> </w:t>
      </w:r>
    </w:p>
    <w:p w14:paraId="1622B7BA" w14:textId="77777777"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tabs>
          <w:tab w:val="left" w:pos="1560"/>
        </w:tabs>
        <w:rPr>
          <w:rFonts w:ascii="Arial" w:eastAsia="Calibri" w:hAnsi="Arial" w:cs="Arial"/>
          <w:b/>
          <w:bCs/>
          <w:color w:val="auto"/>
          <w:sz w:val="22"/>
          <w:szCs w:val="22"/>
          <w:bdr w:val="none" w:sz="0" w:space="0" w:color="auto"/>
          <w:lang w:eastAsia="nl-NL"/>
        </w:rPr>
      </w:pPr>
    </w:p>
    <w:p w14:paraId="24ED2910" w14:textId="029480ED" w:rsidR="00B90A2A"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tabs>
          <w:tab w:val="left" w:pos="1560"/>
        </w:tabs>
        <w:rPr>
          <w:rFonts w:ascii="Arial" w:eastAsia="Calibri" w:hAnsi="Arial" w:cs="Arial"/>
          <w:b/>
          <w:bCs/>
          <w:color w:val="auto"/>
          <w:sz w:val="22"/>
          <w:szCs w:val="22"/>
          <w:bdr w:val="none" w:sz="0" w:space="0" w:color="auto"/>
          <w:lang w:eastAsia="nl-NL"/>
        </w:rPr>
      </w:pPr>
      <w:r w:rsidRPr="007B2245">
        <w:rPr>
          <w:rFonts w:ascii="Arial" w:eastAsia="Calibri" w:hAnsi="Arial" w:cs="Arial"/>
          <w:b/>
          <w:bCs/>
          <w:color w:val="auto"/>
          <w:sz w:val="22"/>
          <w:szCs w:val="22"/>
          <w:bdr w:val="none" w:sz="0" w:space="0" w:color="auto"/>
          <w:lang w:eastAsia="nl-NL"/>
        </w:rPr>
        <w:t xml:space="preserve">Bijdrage 1: </w:t>
      </w:r>
      <w:r w:rsidR="00A770D9" w:rsidRPr="007B2245">
        <w:rPr>
          <w:rFonts w:ascii="Arial" w:eastAsia="Calibri" w:hAnsi="Arial" w:cs="Arial"/>
          <w:b/>
          <w:bCs/>
          <w:color w:val="auto"/>
          <w:sz w:val="22"/>
          <w:szCs w:val="22"/>
          <w:bdr w:val="none" w:sz="0" w:space="0" w:color="auto"/>
          <w:lang w:eastAsia="nl-NL"/>
        </w:rPr>
        <w:t xml:space="preserve">De inclusieve school begint in de onderbouw </w:t>
      </w:r>
    </w:p>
    <w:p w14:paraId="226D53AD" w14:textId="4859A0AC" w:rsidR="00596F91" w:rsidRPr="007B2245" w:rsidRDefault="00596F91"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i/>
          <w:iCs/>
          <w:color w:val="auto"/>
          <w:sz w:val="22"/>
          <w:szCs w:val="22"/>
          <w:bdr w:val="none" w:sz="0" w:space="0" w:color="auto"/>
        </w:rPr>
      </w:pPr>
      <w:r w:rsidRPr="007B2245">
        <w:rPr>
          <w:rFonts w:ascii="Arial" w:eastAsia="Calibri" w:hAnsi="Arial" w:cs="Arial"/>
          <w:i/>
          <w:iCs/>
          <w:color w:val="auto"/>
          <w:sz w:val="22"/>
          <w:szCs w:val="22"/>
          <w:bdr w:val="none" w:sz="0" w:space="0" w:color="auto"/>
        </w:rPr>
        <w:t xml:space="preserve">Emiel van Doorn, Stichting StiBCO, grondlegger Mediërend Leren, opleider </w:t>
      </w:r>
      <w:r w:rsidR="00DD73C0">
        <w:rPr>
          <w:rFonts w:ascii="Arial" w:eastAsia="Calibri" w:hAnsi="Arial" w:cs="Arial"/>
          <w:i/>
          <w:iCs/>
          <w:color w:val="auto"/>
          <w:sz w:val="22"/>
          <w:szCs w:val="22"/>
          <w:bdr w:val="none" w:sz="0" w:space="0" w:color="auto"/>
        </w:rPr>
        <w:t xml:space="preserve">Leerpotentieel-onderzoek/Dynamic Assessment </w:t>
      </w:r>
      <w:r w:rsidRPr="007B2245">
        <w:rPr>
          <w:rFonts w:ascii="Arial" w:eastAsia="Calibri" w:hAnsi="Arial" w:cs="Arial"/>
          <w:i/>
          <w:iCs/>
          <w:color w:val="auto"/>
          <w:sz w:val="22"/>
          <w:szCs w:val="22"/>
          <w:bdr w:val="none" w:sz="0" w:space="0" w:color="auto"/>
        </w:rPr>
        <w:t xml:space="preserve"> </w:t>
      </w:r>
    </w:p>
    <w:p w14:paraId="26C8ABAE" w14:textId="77777777"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spacing w:after="160"/>
        <w:contextualSpacing/>
        <w:rPr>
          <w:rFonts w:ascii="Arial" w:eastAsia="Calibri" w:hAnsi="Arial" w:cs="Arial"/>
          <w:color w:val="auto"/>
          <w:sz w:val="22"/>
          <w:szCs w:val="22"/>
          <w:bdr w:val="none" w:sz="0" w:space="0" w:color="auto"/>
        </w:rPr>
      </w:pPr>
    </w:p>
    <w:p w14:paraId="70F13A10" w14:textId="052C0D9B" w:rsidR="008D35F9" w:rsidRPr="007B2245" w:rsidRDefault="0005144F" w:rsidP="004A1838">
      <w:pPr>
        <w:pBdr>
          <w:top w:val="none" w:sz="0" w:space="0" w:color="auto"/>
          <w:left w:val="none" w:sz="0" w:space="0" w:color="auto"/>
          <w:bottom w:val="none" w:sz="0" w:space="0" w:color="auto"/>
          <w:right w:val="none" w:sz="0" w:space="0" w:color="auto"/>
          <w:between w:val="none" w:sz="0" w:space="0" w:color="auto"/>
          <w:bar w:val="none" w:sz="0" w:color="auto"/>
        </w:pBdr>
        <w:spacing w:after="160"/>
        <w:contextualSpacing/>
        <w:rPr>
          <w:rFonts w:ascii="Arial" w:eastAsia="Calibri" w:hAnsi="Arial" w:cs="Arial"/>
          <w:color w:val="auto"/>
          <w:sz w:val="22"/>
          <w:szCs w:val="22"/>
          <w:bdr w:val="none" w:sz="0" w:space="0" w:color="auto"/>
        </w:rPr>
      </w:pPr>
      <w:r w:rsidRPr="007B2245">
        <w:rPr>
          <w:rFonts w:ascii="Arial" w:eastAsia="Calibri" w:hAnsi="Arial" w:cs="Arial"/>
          <w:color w:val="auto"/>
          <w:sz w:val="22"/>
          <w:szCs w:val="22"/>
          <w:bdr w:val="none" w:sz="0" w:space="0" w:color="auto"/>
        </w:rPr>
        <w:t xml:space="preserve">Een doel van inclusief onderwijs is dat leerlingen met en zonder ondersteuningsbehoeften vaker samen dicht bij huis naar dezelfde school kunnen, zoveel mogelijk bij elkaar in dezelfde klas zitten en elkaar kunnen ontmoeten op het schoolplein. De streefdatum om inclusief onderwijs te hebben gerealiseerd is 2035. Dit betekent dat we voldoende tijd hebben om de school vanaf de onderbouw in de loop van 8 jaar een inclusieve school </w:t>
      </w:r>
      <w:r w:rsidR="00F344FA">
        <w:rPr>
          <w:rFonts w:ascii="Arial" w:eastAsia="Calibri" w:hAnsi="Arial" w:cs="Arial"/>
          <w:color w:val="auto"/>
          <w:sz w:val="22"/>
          <w:szCs w:val="22"/>
          <w:bdr w:val="none" w:sz="0" w:space="0" w:color="auto"/>
        </w:rPr>
        <w:t xml:space="preserve">te </w:t>
      </w:r>
      <w:r w:rsidRPr="007B2245">
        <w:rPr>
          <w:rFonts w:ascii="Arial" w:eastAsia="Calibri" w:hAnsi="Arial" w:cs="Arial"/>
          <w:color w:val="auto"/>
          <w:sz w:val="22"/>
          <w:szCs w:val="22"/>
          <w:bdr w:val="none" w:sz="0" w:space="0" w:color="auto"/>
        </w:rPr>
        <w:t>kunnen laten worden en inclusie</w:t>
      </w:r>
      <w:r w:rsidR="00F344FA">
        <w:rPr>
          <w:rFonts w:ascii="Arial" w:eastAsia="Calibri" w:hAnsi="Arial" w:cs="Arial"/>
          <w:color w:val="auto"/>
          <w:sz w:val="22"/>
          <w:szCs w:val="22"/>
          <w:bdr w:val="none" w:sz="0" w:space="0" w:color="auto"/>
        </w:rPr>
        <w:t xml:space="preserve"> </w:t>
      </w:r>
      <w:r w:rsidRPr="007B2245">
        <w:rPr>
          <w:rFonts w:ascii="Arial" w:eastAsia="Calibri" w:hAnsi="Arial" w:cs="Arial"/>
          <w:color w:val="auto"/>
          <w:sz w:val="22"/>
          <w:szCs w:val="22"/>
          <w:bdr w:val="none" w:sz="0" w:space="0" w:color="auto"/>
        </w:rPr>
        <w:t>vorm te geven. T</w:t>
      </w:r>
      <w:r w:rsidR="003B5135" w:rsidRPr="007B2245">
        <w:rPr>
          <w:rFonts w:ascii="Arial" w:eastAsia="Calibri" w:hAnsi="Arial" w:cs="Arial"/>
          <w:color w:val="auto"/>
          <w:sz w:val="22"/>
          <w:szCs w:val="22"/>
          <w:bdr w:val="none" w:sz="0" w:space="0" w:color="auto"/>
        </w:rPr>
        <w:t>ijdens de</w:t>
      </w:r>
      <w:r w:rsidRPr="007B2245">
        <w:rPr>
          <w:rFonts w:ascii="Arial" w:eastAsia="Calibri" w:hAnsi="Arial" w:cs="Arial"/>
          <w:color w:val="auto"/>
          <w:sz w:val="22"/>
          <w:szCs w:val="22"/>
          <w:bdr w:val="none" w:sz="0" w:space="0" w:color="auto"/>
        </w:rPr>
        <w:t xml:space="preserve">ze interactieve bijdrage komen meerdere thema’s aan bod, waaronder het ruimte maken voor ‘echte’ ontmoetingen met en tussen kinderen, </w:t>
      </w:r>
      <w:r w:rsidR="008D35F9" w:rsidRPr="007B2245">
        <w:rPr>
          <w:rFonts w:ascii="Arial" w:eastAsia="Calibri" w:hAnsi="Arial" w:cs="Arial"/>
          <w:color w:val="auto"/>
          <w:sz w:val="22"/>
          <w:szCs w:val="22"/>
          <w:bdr w:val="none" w:sz="0" w:space="0" w:color="auto"/>
        </w:rPr>
        <w:t xml:space="preserve">inzicht hebben in de eigen persoonlijk talenten, kwaliteiten, mogelijkheden en beperkingen en in die van de ander, het voeren van kindgesprekken en het hoorrecht. </w:t>
      </w:r>
    </w:p>
    <w:p w14:paraId="2B427ADC" w14:textId="77777777" w:rsidR="00A770D9" w:rsidRDefault="00A770D9"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FF0000"/>
          <w:sz w:val="22"/>
          <w:szCs w:val="22"/>
          <w:bdr w:val="none" w:sz="0" w:space="0" w:color="auto"/>
          <w:lang w:eastAsia="nl-NL"/>
        </w:rPr>
      </w:pPr>
    </w:p>
    <w:p w14:paraId="19C54760" w14:textId="77777777" w:rsidR="00A7410B" w:rsidRDefault="00A7410B"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FF0000"/>
          <w:sz w:val="22"/>
          <w:szCs w:val="22"/>
          <w:bdr w:val="none" w:sz="0" w:space="0" w:color="auto"/>
          <w:lang w:eastAsia="nl-NL"/>
        </w:rPr>
      </w:pPr>
    </w:p>
    <w:p w14:paraId="54F7DAAF" w14:textId="77777777" w:rsidR="00A7410B" w:rsidRDefault="00A7410B"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FF0000"/>
          <w:sz w:val="22"/>
          <w:szCs w:val="22"/>
          <w:bdr w:val="none" w:sz="0" w:space="0" w:color="auto"/>
          <w:lang w:eastAsia="nl-NL"/>
        </w:rPr>
      </w:pPr>
    </w:p>
    <w:p w14:paraId="1E6D5C84" w14:textId="77777777" w:rsidR="00A7410B" w:rsidRPr="007B2245" w:rsidRDefault="00A7410B"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FF0000"/>
          <w:sz w:val="22"/>
          <w:szCs w:val="22"/>
          <w:bdr w:val="none" w:sz="0" w:space="0" w:color="auto"/>
          <w:lang w:eastAsia="nl-NL"/>
        </w:rPr>
      </w:pPr>
    </w:p>
    <w:p w14:paraId="25870EF5" w14:textId="1D9BA032" w:rsidR="005E45EA"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tabs>
          <w:tab w:val="left" w:pos="1560"/>
        </w:tabs>
        <w:rPr>
          <w:rFonts w:ascii="Arial" w:eastAsia="Calibri" w:hAnsi="Arial" w:cs="Arial"/>
          <w:b/>
          <w:bCs/>
          <w:color w:val="auto"/>
          <w:sz w:val="22"/>
          <w:szCs w:val="22"/>
          <w:bdr w:val="none" w:sz="0" w:space="0" w:color="auto"/>
          <w:lang w:eastAsia="nl-NL"/>
        </w:rPr>
      </w:pPr>
      <w:r w:rsidRPr="007B2245">
        <w:rPr>
          <w:rFonts w:ascii="Arial" w:eastAsia="Calibri" w:hAnsi="Arial" w:cs="Arial"/>
          <w:b/>
          <w:bCs/>
          <w:color w:val="auto"/>
          <w:sz w:val="22"/>
          <w:szCs w:val="22"/>
          <w:bdr w:val="none" w:sz="0" w:space="0" w:color="auto"/>
          <w:lang w:eastAsia="nl-NL"/>
        </w:rPr>
        <w:lastRenderedPageBreak/>
        <w:t xml:space="preserve">Bijdrage 2: </w:t>
      </w:r>
      <w:r w:rsidR="00852B23" w:rsidRPr="007B2245">
        <w:rPr>
          <w:rFonts w:ascii="Arial" w:eastAsia="Calibri" w:hAnsi="Arial" w:cs="Arial"/>
          <w:b/>
          <w:bCs/>
          <w:color w:val="auto"/>
          <w:sz w:val="22"/>
          <w:szCs w:val="22"/>
          <w:bdr w:val="none" w:sz="0" w:space="0" w:color="auto"/>
          <w:lang w:eastAsia="nl-NL"/>
        </w:rPr>
        <w:t xml:space="preserve">Onveilige hechting en </w:t>
      </w:r>
      <w:r w:rsidR="007B2245" w:rsidRPr="007B2245">
        <w:rPr>
          <w:rFonts w:ascii="Arial" w:eastAsia="Calibri" w:hAnsi="Arial" w:cs="Arial"/>
          <w:b/>
          <w:bCs/>
          <w:color w:val="auto"/>
          <w:sz w:val="22"/>
          <w:szCs w:val="22"/>
          <w:bdr w:val="none" w:sz="0" w:space="0" w:color="auto"/>
          <w:lang w:eastAsia="nl-NL"/>
        </w:rPr>
        <w:t xml:space="preserve">het gedrag van de opvoeder/professional </w:t>
      </w:r>
    </w:p>
    <w:p w14:paraId="15601692" w14:textId="7D54D320" w:rsidR="005E45EA"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sz w:val="22"/>
          <w:szCs w:val="22"/>
          <w:bdr w:val="none" w:sz="0" w:space="0" w:color="auto"/>
          <w:lang w:eastAsia="nl-NL"/>
        </w:rPr>
      </w:pPr>
      <w:r w:rsidRPr="007B2245">
        <w:rPr>
          <w:rFonts w:ascii="Arial" w:eastAsia="Calibri" w:hAnsi="Arial" w:cs="Arial"/>
          <w:i/>
          <w:iCs/>
          <w:color w:val="auto"/>
          <w:sz w:val="22"/>
          <w:szCs w:val="22"/>
          <w:bdr w:val="none" w:sz="0" w:space="0" w:color="auto"/>
          <w:lang w:eastAsia="nl-NL"/>
        </w:rPr>
        <w:t>Carla van Deelen,</w:t>
      </w:r>
      <w:r w:rsidR="00E17C97">
        <w:rPr>
          <w:rFonts w:ascii="Arial" w:eastAsia="Calibri" w:hAnsi="Arial" w:cs="Arial"/>
          <w:i/>
          <w:iCs/>
          <w:color w:val="auto"/>
          <w:sz w:val="22"/>
          <w:szCs w:val="22"/>
          <w:bdr w:val="none" w:sz="0" w:space="0" w:color="auto"/>
          <w:lang w:eastAsia="nl-NL"/>
        </w:rPr>
        <w:t xml:space="preserve"> Hoofddocent, </w:t>
      </w:r>
      <w:r w:rsidR="00E17C97" w:rsidRPr="00E17C97">
        <w:rPr>
          <w:rFonts w:ascii="Arial" w:eastAsia="Calibri" w:hAnsi="Arial" w:cs="Arial"/>
          <w:i/>
          <w:iCs/>
          <w:color w:val="auto"/>
          <w:sz w:val="22"/>
          <w:szCs w:val="22"/>
          <w:bdr w:val="none" w:sz="0" w:space="0" w:color="auto"/>
          <w:lang w:eastAsia="nl-NL"/>
        </w:rPr>
        <w:t xml:space="preserve">University of </w:t>
      </w:r>
      <w:proofErr w:type="spellStart"/>
      <w:r w:rsidR="00E17C97" w:rsidRPr="00E17C97">
        <w:rPr>
          <w:rFonts w:ascii="Arial" w:eastAsia="Calibri" w:hAnsi="Arial" w:cs="Arial"/>
          <w:i/>
          <w:iCs/>
          <w:color w:val="auto"/>
          <w:sz w:val="22"/>
          <w:szCs w:val="22"/>
          <w:bdr w:val="none" w:sz="0" w:space="0" w:color="auto"/>
          <w:lang w:eastAsia="nl-NL"/>
        </w:rPr>
        <w:t>applied</w:t>
      </w:r>
      <w:proofErr w:type="spellEnd"/>
      <w:r w:rsidR="00E17C97" w:rsidRPr="00E17C97">
        <w:rPr>
          <w:rFonts w:ascii="Arial" w:eastAsia="Calibri" w:hAnsi="Arial" w:cs="Arial"/>
          <w:i/>
          <w:iCs/>
          <w:color w:val="auto"/>
          <w:sz w:val="22"/>
          <w:szCs w:val="22"/>
          <w:bdr w:val="none" w:sz="0" w:space="0" w:color="auto"/>
          <w:lang w:eastAsia="nl-NL"/>
        </w:rPr>
        <w:t xml:space="preserve"> </w:t>
      </w:r>
      <w:proofErr w:type="spellStart"/>
      <w:r w:rsidR="00E17C97" w:rsidRPr="00E17C97">
        <w:rPr>
          <w:rFonts w:ascii="Arial" w:eastAsia="Calibri" w:hAnsi="Arial" w:cs="Arial"/>
          <w:i/>
          <w:iCs/>
          <w:color w:val="auto"/>
          <w:sz w:val="22"/>
          <w:szCs w:val="22"/>
          <w:bdr w:val="none" w:sz="0" w:space="0" w:color="auto"/>
          <w:lang w:eastAsia="nl-NL"/>
        </w:rPr>
        <w:t>sciences</w:t>
      </w:r>
      <w:proofErr w:type="spellEnd"/>
      <w:r w:rsidR="00E17C97">
        <w:rPr>
          <w:rFonts w:ascii="Arial" w:eastAsia="Calibri" w:hAnsi="Arial" w:cs="Arial"/>
          <w:i/>
          <w:iCs/>
          <w:color w:val="auto"/>
          <w:sz w:val="22"/>
          <w:szCs w:val="22"/>
          <w:bdr w:val="none" w:sz="0" w:space="0" w:color="auto"/>
          <w:lang w:eastAsia="nl-NL"/>
        </w:rPr>
        <w:t>,</w:t>
      </w:r>
      <w:r w:rsidR="00E17C97" w:rsidRPr="00E17C97">
        <w:rPr>
          <w:rFonts w:ascii="Arial" w:eastAsia="Calibri" w:hAnsi="Arial" w:cs="Arial"/>
          <w:i/>
          <w:iCs/>
          <w:color w:val="auto"/>
          <w:sz w:val="22"/>
          <w:szCs w:val="22"/>
          <w:bdr w:val="none" w:sz="0" w:space="0" w:color="auto"/>
          <w:lang w:eastAsia="nl-NL"/>
        </w:rPr>
        <w:t xml:space="preserve"> Hogeschool Utrecht</w:t>
      </w:r>
    </w:p>
    <w:p w14:paraId="6C2E776A" w14:textId="77777777"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p>
    <w:p w14:paraId="3A380DD4" w14:textId="096E04DB" w:rsidR="00852B23" w:rsidRPr="007B2245" w:rsidRDefault="00852B23"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FF0000"/>
          <w:sz w:val="22"/>
          <w:szCs w:val="22"/>
          <w:bdr w:val="none" w:sz="0" w:space="0" w:color="auto"/>
          <w:lang w:eastAsia="nl-NL"/>
        </w:rPr>
      </w:pPr>
      <w:r w:rsidRPr="007B2245">
        <w:rPr>
          <w:rFonts w:ascii="Arial" w:eastAsia="Calibri" w:hAnsi="Arial" w:cs="Arial"/>
          <w:color w:val="auto"/>
          <w:kern w:val="2"/>
          <w:sz w:val="22"/>
          <w:szCs w:val="22"/>
          <w:bdr w:val="none" w:sz="0" w:space="0" w:color="auto"/>
          <w14:ligatures w14:val="standardContextual"/>
        </w:rPr>
        <w:t xml:space="preserve">Kinderen met een onveilige hechting doen een groot beroep op het professioneel handelen van leerkrachten en pedagogisch medewerkers. Wij voelen ons vaak incompetent door het gedrag van de kinderen en nemen afstand van hen, omdat wij ons immers </w:t>
      </w:r>
      <w:r w:rsidR="004852DA" w:rsidRPr="007B2245">
        <w:rPr>
          <w:rFonts w:ascii="Arial" w:eastAsia="Calibri" w:hAnsi="Arial" w:cs="Arial"/>
          <w:color w:val="auto"/>
          <w:kern w:val="2"/>
          <w:sz w:val="22"/>
          <w:szCs w:val="22"/>
          <w:bdr w:val="none" w:sz="0" w:space="0" w:color="auto"/>
          <w14:ligatures w14:val="standardContextual"/>
        </w:rPr>
        <w:t>allesbehalve</w:t>
      </w:r>
      <w:r w:rsidRPr="007B2245">
        <w:rPr>
          <w:rFonts w:ascii="Arial" w:eastAsia="Calibri" w:hAnsi="Arial" w:cs="Arial"/>
          <w:color w:val="auto"/>
          <w:kern w:val="2"/>
          <w:sz w:val="22"/>
          <w:szCs w:val="22"/>
          <w:bdr w:val="none" w:sz="0" w:space="0" w:color="auto"/>
          <w14:ligatures w14:val="standardContextual"/>
        </w:rPr>
        <w:t xml:space="preserve"> incompetent willen voelen. In deze </w:t>
      </w:r>
      <w:r w:rsidR="008D35F9" w:rsidRPr="007B2245">
        <w:rPr>
          <w:rFonts w:ascii="Arial" w:eastAsia="Calibri" w:hAnsi="Arial" w:cs="Arial"/>
          <w:color w:val="auto"/>
          <w:kern w:val="2"/>
          <w:sz w:val="22"/>
          <w:szCs w:val="22"/>
          <w:bdr w:val="none" w:sz="0" w:space="0" w:color="auto"/>
          <w14:ligatures w14:val="standardContextual"/>
        </w:rPr>
        <w:t>interactie</w:t>
      </w:r>
      <w:r w:rsidR="005546EA">
        <w:rPr>
          <w:rFonts w:ascii="Arial" w:eastAsia="Calibri" w:hAnsi="Arial" w:cs="Arial"/>
          <w:color w:val="auto"/>
          <w:kern w:val="2"/>
          <w:sz w:val="22"/>
          <w:szCs w:val="22"/>
          <w:bdr w:val="none" w:sz="0" w:space="0" w:color="auto"/>
          <w14:ligatures w14:val="standardContextual"/>
        </w:rPr>
        <w:t>ve</w:t>
      </w:r>
      <w:r w:rsidR="008D35F9" w:rsidRPr="007B2245">
        <w:rPr>
          <w:rFonts w:ascii="Arial" w:eastAsia="Calibri" w:hAnsi="Arial" w:cs="Arial"/>
          <w:color w:val="auto"/>
          <w:kern w:val="2"/>
          <w:sz w:val="22"/>
          <w:szCs w:val="22"/>
          <w:bdr w:val="none" w:sz="0" w:space="0" w:color="auto"/>
          <w14:ligatures w14:val="standardContextual"/>
        </w:rPr>
        <w:t xml:space="preserve"> bijdrage </w:t>
      </w:r>
      <w:r w:rsidRPr="007B2245">
        <w:rPr>
          <w:rFonts w:ascii="Arial" w:eastAsia="Calibri" w:hAnsi="Arial" w:cs="Arial"/>
          <w:color w:val="auto"/>
          <w:kern w:val="2"/>
          <w:sz w:val="22"/>
          <w:szCs w:val="22"/>
          <w:bdr w:val="none" w:sz="0" w:space="0" w:color="auto"/>
          <w14:ligatures w14:val="standardContextual"/>
        </w:rPr>
        <w:t>gaan w</w:t>
      </w:r>
      <w:r w:rsidR="008D35F9" w:rsidRPr="007B2245">
        <w:rPr>
          <w:rFonts w:ascii="Arial" w:eastAsia="Calibri" w:hAnsi="Arial" w:cs="Arial"/>
          <w:color w:val="auto"/>
          <w:kern w:val="2"/>
          <w:sz w:val="22"/>
          <w:szCs w:val="22"/>
          <w:bdr w:val="none" w:sz="0" w:space="0" w:color="auto"/>
          <w14:ligatures w14:val="standardContextual"/>
        </w:rPr>
        <w:t>e</w:t>
      </w:r>
      <w:r w:rsidRPr="007B2245">
        <w:rPr>
          <w:rFonts w:ascii="Arial" w:eastAsia="Calibri" w:hAnsi="Arial" w:cs="Arial"/>
          <w:color w:val="auto"/>
          <w:kern w:val="2"/>
          <w:sz w:val="22"/>
          <w:szCs w:val="22"/>
          <w:bdr w:val="none" w:sz="0" w:space="0" w:color="auto"/>
          <w14:ligatures w14:val="standardContextual"/>
        </w:rPr>
        <w:t xml:space="preserve"> onderzoeken op welke constructen wij kwetsbaar zijn en wat wij kunnen doen om toch in contact en in de relatie te blijven. Pas als dat lukt kunnen wij ook aan de specifieke spelbehoeften van deze groep kinderen tegemoet komen. De inzichten </w:t>
      </w:r>
      <w:r w:rsidR="008D35F9" w:rsidRPr="007B2245">
        <w:rPr>
          <w:rFonts w:ascii="Arial" w:eastAsia="Calibri" w:hAnsi="Arial" w:cs="Arial"/>
          <w:color w:val="auto"/>
          <w:kern w:val="2"/>
          <w:sz w:val="22"/>
          <w:szCs w:val="22"/>
          <w:bdr w:val="none" w:sz="0" w:space="0" w:color="auto"/>
          <w14:ligatures w14:val="standardContextual"/>
        </w:rPr>
        <w:t xml:space="preserve">die tijdens deze interactieve bijdrage worden opgedaan </w:t>
      </w:r>
      <w:r w:rsidRPr="007B2245">
        <w:rPr>
          <w:rFonts w:ascii="Arial" w:eastAsia="Calibri" w:hAnsi="Arial" w:cs="Arial"/>
          <w:color w:val="auto"/>
          <w:kern w:val="2"/>
          <w:sz w:val="22"/>
          <w:szCs w:val="22"/>
          <w:bdr w:val="none" w:sz="0" w:space="0" w:color="auto"/>
          <w14:ligatures w14:val="standardContextual"/>
        </w:rPr>
        <w:t>zijn ook helpend bij veel andere pedagogische vraagstukken, omdat er een inzicht in de persoonlijke constructen geboden wordt die in de professionele interactie een rol spelen.</w:t>
      </w:r>
    </w:p>
    <w:p w14:paraId="797097A4" w14:textId="77777777" w:rsidR="008D35F9" w:rsidRPr="007B2245" w:rsidRDefault="008D35F9"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FF0000"/>
          <w:sz w:val="22"/>
          <w:szCs w:val="22"/>
          <w:bdr w:val="none" w:sz="0" w:space="0" w:color="auto"/>
          <w:lang w:eastAsia="nl-NL"/>
        </w:rPr>
      </w:pPr>
    </w:p>
    <w:p w14:paraId="1752865F" w14:textId="5782884D" w:rsidR="00F440A0"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b/>
          <w:bCs/>
          <w:color w:val="auto"/>
          <w:sz w:val="22"/>
          <w:szCs w:val="22"/>
          <w:bdr w:val="none" w:sz="0" w:space="0" w:color="auto"/>
        </w:rPr>
      </w:pPr>
      <w:r w:rsidRPr="007B2245">
        <w:rPr>
          <w:rFonts w:ascii="Arial" w:eastAsia="Calibri" w:hAnsi="Arial" w:cs="Arial"/>
          <w:b/>
          <w:bCs/>
          <w:color w:val="auto"/>
          <w:sz w:val="22"/>
          <w:szCs w:val="22"/>
          <w:bdr w:val="none" w:sz="0" w:space="0" w:color="auto"/>
        </w:rPr>
        <w:t xml:space="preserve">Bijdrage 3: </w:t>
      </w:r>
      <w:r w:rsidR="00220448" w:rsidRPr="007B2245">
        <w:rPr>
          <w:rFonts w:ascii="Arial" w:eastAsia="Calibri" w:hAnsi="Arial" w:cs="Arial"/>
          <w:b/>
          <w:bCs/>
          <w:color w:val="auto"/>
          <w:sz w:val="22"/>
          <w:szCs w:val="22"/>
          <w:bdr w:val="none" w:sz="0" w:space="0" w:color="auto"/>
        </w:rPr>
        <w:t>Thematiseren met jonge kinderen</w:t>
      </w:r>
      <w:r w:rsidRPr="007B2245">
        <w:rPr>
          <w:rFonts w:ascii="Arial" w:eastAsia="Calibri" w:hAnsi="Arial" w:cs="Arial"/>
          <w:b/>
          <w:bCs/>
          <w:color w:val="auto"/>
          <w:sz w:val="22"/>
          <w:szCs w:val="22"/>
          <w:bdr w:val="none" w:sz="0" w:space="0" w:color="auto"/>
        </w:rPr>
        <w:t xml:space="preserve"> </w:t>
      </w:r>
    </w:p>
    <w:p w14:paraId="5E2DCC68" w14:textId="0796293C" w:rsidR="00F440A0" w:rsidRPr="00EC13C2"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i/>
          <w:iCs/>
          <w:color w:val="auto"/>
          <w:sz w:val="22"/>
          <w:szCs w:val="22"/>
          <w:bdr w:val="none" w:sz="0" w:space="0" w:color="auto"/>
        </w:rPr>
      </w:pPr>
      <w:r w:rsidRPr="00EC13C2">
        <w:rPr>
          <w:rFonts w:ascii="Arial" w:eastAsia="Calibri" w:hAnsi="Arial" w:cs="Arial"/>
          <w:i/>
          <w:iCs/>
          <w:color w:val="auto"/>
          <w:sz w:val="22"/>
          <w:szCs w:val="22"/>
          <w:bdr w:val="none" w:sz="0" w:space="0" w:color="auto"/>
        </w:rPr>
        <w:t>Kobi Wanningen</w:t>
      </w:r>
      <w:r w:rsidR="00220448" w:rsidRPr="00EC13C2">
        <w:rPr>
          <w:rFonts w:ascii="Arial" w:eastAsia="Calibri" w:hAnsi="Arial" w:cs="Arial"/>
          <w:i/>
          <w:iCs/>
          <w:color w:val="auto"/>
          <w:sz w:val="22"/>
          <w:szCs w:val="22"/>
          <w:bdr w:val="none" w:sz="0" w:space="0" w:color="auto"/>
        </w:rPr>
        <w:t xml:space="preserve">, </w:t>
      </w:r>
      <w:r w:rsidR="00220448" w:rsidRPr="00EC13C2">
        <w:rPr>
          <w:rFonts w:ascii="Arial" w:eastAsia="Times New Roman" w:hAnsi="Arial" w:cs="Arial"/>
          <w:i/>
          <w:iCs/>
          <w:color w:val="auto"/>
          <w:sz w:val="22"/>
          <w:szCs w:val="22"/>
          <w:bdr w:val="none" w:sz="0" w:space="0" w:color="auto"/>
          <w:lang w:eastAsia="nl-NL"/>
        </w:rPr>
        <w:t>zelfstandig adviseur en expert in ontwikkeling en educatie van het jonge kind</w:t>
      </w:r>
    </w:p>
    <w:p w14:paraId="4069DBD6" w14:textId="77777777"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szCs w:val="22"/>
          <w:bdr w:val="none" w:sz="0" w:space="0" w:color="auto"/>
          <w:lang w:eastAsia="nl-NL"/>
        </w:rPr>
      </w:pPr>
    </w:p>
    <w:p w14:paraId="30488453" w14:textId="1D7FF1D7" w:rsidR="00220448" w:rsidRPr="00EA458F" w:rsidRDefault="00220448"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22"/>
          <w:szCs w:val="22"/>
          <w:bdr w:val="none" w:sz="0" w:space="0" w:color="auto"/>
          <w:lang w:eastAsia="nl-NL"/>
        </w:rPr>
      </w:pPr>
      <w:r w:rsidRPr="00EA458F">
        <w:rPr>
          <w:rFonts w:ascii="Arial" w:eastAsia="Times New Roman" w:hAnsi="Arial" w:cs="Arial"/>
          <w:color w:val="auto"/>
          <w:sz w:val="22"/>
          <w:szCs w:val="22"/>
          <w:bdr w:val="none" w:sz="0" w:space="0" w:color="auto"/>
          <w:lang w:eastAsia="nl-NL"/>
        </w:rPr>
        <w:t xml:space="preserve">Deze </w:t>
      </w:r>
      <w:r w:rsidR="00A770D9" w:rsidRPr="00EA458F">
        <w:rPr>
          <w:rFonts w:ascii="Arial" w:eastAsia="Times New Roman" w:hAnsi="Arial" w:cs="Arial"/>
          <w:color w:val="auto"/>
          <w:sz w:val="22"/>
          <w:szCs w:val="22"/>
          <w:bdr w:val="none" w:sz="0" w:space="0" w:color="auto"/>
          <w:lang w:eastAsia="nl-NL"/>
        </w:rPr>
        <w:t>interactie</w:t>
      </w:r>
      <w:r w:rsidR="008D35F9" w:rsidRPr="00EA458F">
        <w:rPr>
          <w:rFonts w:ascii="Arial" w:eastAsia="Times New Roman" w:hAnsi="Arial" w:cs="Arial"/>
          <w:color w:val="auto"/>
          <w:sz w:val="22"/>
          <w:szCs w:val="22"/>
          <w:bdr w:val="none" w:sz="0" w:space="0" w:color="auto"/>
          <w:lang w:eastAsia="nl-NL"/>
        </w:rPr>
        <w:t xml:space="preserve">ve bijdrage </w:t>
      </w:r>
      <w:r w:rsidRPr="00EA458F">
        <w:rPr>
          <w:rFonts w:ascii="Arial" w:eastAsia="Times New Roman" w:hAnsi="Arial" w:cs="Arial"/>
          <w:color w:val="auto"/>
          <w:sz w:val="22"/>
          <w:szCs w:val="22"/>
          <w:bdr w:val="none" w:sz="0" w:space="0" w:color="auto"/>
          <w:lang w:eastAsia="nl-NL"/>
        </w:rPr>
        <w:t xml:space="preserve">gaat het over spelen met kinderen, in interactie zijn met de kinderen, </w:t>
      </w:r>
      <w:r w:rsidR="00E52ECC" w:rsidRPr="00EA458F">
        <w:rPr>
          <w:rFonts w:ascii="Arial" w:eastAsia="Times New Roman" w:hAnsi="Arial" w:cs="Arial"/>
          <w:color w:val="auto"/>
          <w:sz w:val="22"/>
          <w:szCs w:val="22"/>
          <w:bdr w:val="none" w:sz="0" w:space="0" w:color="auto"/>
          <w:lang w:eastAsia="nl-NL"/>
        </w:rPr>
        <w:t>stimulerende</w:t>
      </w:r>
      <w:r w:rsidRPr="00EA458F">
        <w:rPr>
          <w:rFonts w:ascii="Arial" w:eastAsia="Times New Roman" w:hAnsi="Arial" w:cs="Arial"/>
          <w:color w:val="auto"/>
          <w:sz w:val="22"/>
          <w:szCs w:val="22"/>
          <w:bdr w:val="none" w:sz="0" w:space="0" w:color="auto"/>
          <w:lang w:eastAsia="nl-NL"/>
        </w:rPr>
        <w:t xml:space="preserve"> vragen stellen en gezamenlijk vorm geven aan het </w:t>
      </w:r>
      <w:r w:rsidR="00EC13C2" w:rsidRPr="00EA458F">
        <w:rPr>
          <w:rFonts w:ascii="Arial" w:eastAsia="Times New Roman" w:hAnsi="Arial" w:cs="Arial"/>
          <w:color w:val="auto"/>
          <w:sz w:val="22"/>
          <w:szCs w:val="22"/>
          <w:bdr w:val="none" w:sz="0" w:space="0" w:color="auto"/>
          <w:lang w:eastAsia="nl-NL"/>
        </w:rPr>
        <w:t>centrale spel</w:t>
      </w:r>
      <w:r w:rsidRPr="00EA458F">
        <w:rPr>
          <w:rFonts w:ascii="Arial" w:eastAsia="Times New Roman" w:hAnsi="Arial" w:cs="Arial"/>
          <w:color w:val="auto"/>
          <w:sz w:val="22"/>
          <w:szCs w:val="22"/>
          <w:bdr w:val="none" w:sz="0" w:space="0" w:color="auto"/>
          <w:lang w:eastAsia="nl-NL"/>
        </w:rPr>
        <w:t xml:space="preserve">thema. Hier liggen veel zoekacties </w:t>
      </w:r>
      <w:r w:rsidR="00A770D9" w:rsidRPr="00EA458F">
        <w:rPr>
          <w:rFonts w:ascii="Arial" w:eastAsia="Times New Roman" w:hAnsi="Arial" w:cs="Arial"/>
          <w:color w:val="auto"/>
          <w:sz w:val="22"/>
          <w:szCs w:val="22"/>
          <w:bdr w:val="none" w:sz="0" w:space="0" w:color="auto"/>
          <w:lang w:eastAsia="nl-NL"/>
        </w:rPr>
        <w:t>en afstemming</w:t>
      </w:r>
      <w:r w:rsidRPr="00EA458F">
        <w:rPr>
          <w:rFonts w:ascii="Arial" w:eastAsia="Times New Roman" w:hAnsi="Arial" w:cs="Arial"/>
          <w:color w:val="auto"/>
          <w:sz w:val="22"/>
          <w:szCs w:val="22"/>
          <w:bdr w:val="none" w:sz="0" w:space="0" w:color="auto"/>
          <w:lang w:eastAsia="nl-NL"/>
        </w:rPr>
        <w:t xml:space="preserve"> op kinderen aan ten grondslag.</w:t>
      </w:r>
      <w:r w:rsidR="00F344FA" w:rsidRPr="00EA458F">
        <w:rPr>
          <w:rFonts w:ascii="Arial" w:eastAsia="Times New Roman" w:hAnsi="Arial" w:cs="Arial"/>
          <w:color w:val="auto"/>
          <w:sz w:val="22"/>
          <w:szCs w:val="22"/>
          <w:bdr w:val="none" w:sz="0" w:space="0" w:color="auto"/>
          <w:lang w:eastAsia="nl-NL"/>
        </w:rPr>
        <w:t xml:space="preserve"> </w:t>
      </w:r>
      <w:r w:rsidRPr="00EA458F">
        <w:rPr>
          <w:rFonts w:ascii="Arial" w:eastAsia="Times New Roman" w:hAnsi="Arial" w:cs="Arial"/>
          <w:color w:val="auto"/>
          <w:sz w:val="22"/>
          <w:szCs w:val="22"/>
          <w:bdr w:val="none" w:sz="0" w:space="0" w:color="auto"/>
          <w:lang w:eastAsia="nl-NL"/>
        </w:rPr>
        <w:t>Thematiseren is de gezamenlijke dialoog rond onderwerpen die kinderen interessant vinden en waar ze meer over willen weten, leren en vooral over willen spelen.</w:t>
      </w:r>
    </w:p>
    <w:p w14:paraId="7EB130FE" w14:textId="77777777" w:rsidR="005546EA" w:rsidRPr="007B2245" w:rsidRDefault="005546EA"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FF0000"/>
          <w:sz w:val="22"/>
          <w:szCs w:val="22"/>
          <w:bdr w:val="none" w:sz="0" w:space="0" w:color="auto"/>
        </w:rPr>
      </w:pPr>
    </w:p>
    <w:p w14:paraId="263FD2C2" w14:textId="02AA27BF" w:rsidR="00B76E5C"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Calibri" w:hAnsi="Arial" w:cs="Arial"/>
          <w:b/>
          <w:bCs/>
          <w:color w:val="auto"/>
          <w:sz w:val="22"/>
          <w:szCs w:val="22"/>
          <w:bdr w:val="none" w:sz="0" w:space="0" w:color="auto"/>
          <w:shd w:val="clear" w:color="auto" w:fill="FFFFFF"/>
          <w:lang w:eastAsia="nl-NL"/>
        </w:rPr>
      </w:pPr>
      <w:r w:rsidRPr="007B2245">
        <w:rPr>
          <w:rFonts w:ascii="Arial" w:eastAsia="Calibri" w:hAnsi="Arial" w:cs="Arial"/>
          <w:b/>
          <w:bCs/>
          <w:color w:val="auto"/>
          <w:sz w:val="22"/>
          <w:szCs w:val="22"/>
          <w:bdr w:val="none" w:sz="0" w:space="0" w:color="auto"/>
          <w:shd w:val="clear" w:color="auto" w:fill="FFFFFF"/>
          <w:lang w:eastAsia="nl-NL"/>
        </w:rPr>
        <w:t>Bijdrage 4</w:t>
      </w:r>
      <w:r w:rsidR="00B76E5C" w:rsidRPr="007B2245">
        <w:rPr>
          <w:rFonts w:ascii="Arial" w:eastAsia="Calibri" w:hAnsi="Arial" w:cs="Arial"/>
          <w:b/>
          <w:bCs/>
          <w:color w:val="auto"/>
          <w:sz w:val="22"/>
          <w:szCs w:val="22"/>
          <w:bdr w:val="none" w:sz="0" w:space="0" w:color="auto"/>
          <w:shd w:val="clear" w:color="auto" w:fill="FFFFFF"/>
          <w:lang w:eastAsia="nl-NL"/>
        </w:rPr>
        <w:t xml:space="preserve">: </w:t>
      </w:r>
      <w:r w:rsidR="007B2245" w:rsidRPr="007B2245">
        <w:rPr>
          <w:rFonts w:ascii="Arial" w:eastAsia="Calibri" w:hAnsi="Arial" w:cs="Arial"/>
          <w:b/>
          <w:bCs/>
          <w:color w:val="auto"/>
          <w:sz w:val="22"/>
          <w:szCs w:val="22"/>
          <w:bdr w:val="none" w:sz="0" w:space="0" w:color="auto"/>
          <w:shd w:val="clear" w:color="auto" w:fill="FFFFFF"/>
          <w:lang w:eastAsia="nl-NL"/>
        </w:rPr>
        <w:t xml:space="preserve">Praktijkvoorbeeld: </w:t>
      </w:r>
      <w:r w:rsidR="00F344FA">
        <w:rPr>
          <w:rFonts w:ascii="Arial" w:eastAsia="Calibri" w:hAnsi="Arial" w:cs="Arial"/>
          <w:b/>
          <w:bCs/>
          <w:color w:val="auto"/>
          <w:sz w:val="22"/>
          <w:szCs w:val="22"/>
          <w:bdr w:val="none" w:sz="0" w:space="0" w:color="auto"/>
          <w:shd w:val="clear" w:color="auto" w:fill="FFFFFF"/>
          <w:lang w:eastAsia="nl-NL"/>
        </w:rPr>
        <w:t>ge</w:t>
      </w:r>
      <w:r w:rsidR="007B2245" w:rsidRPr="007B2245">
        <w:rPr>
          <w:rFonts w:ascii="Arial" w:eastAsia="Calibri" w:hAnsi="Arial" w:cs="Arial"/>
          <w:b/>
          <w:bCs/>
          <w:color w:val="auto"/>
          <w:sz w:val="22"/>
          <w:szCs w:val="22"/>
          <w:bdr w:val="none" w:sz="0" w:space="0" w:color="auto"/>
          <w:shd w:val="clear" w:color="auto" w:fill="FFFFFF"/>
          <w:lang w:eastAsia="nl-NL"/>
        </w:rPr>
        <w:t xml:space="preserve">specialiseerde hulpverlening aan kinderen met </w:t>
      </w:r>
      <w:proofErr w:type="spellStart"/>
      <w:r w:rsidR="007B2245" w:rsidRPr="007B2245">
        <w:rPr>
          <w:rFonts w:ascii="Arial" w:eastAsia="Calibri" w:hAnsi="Arial" w:cs="Arial"/>
          <w:b/>
          <w:bCs/>
          <w:color w:val="auto"/>
          <w:sz w:val="22"/>
          <w:szCs w:val="22"/>
          <w:bdr w:val="none" w:sz="0" w:space="0" w:color="auto"/>
          <w:shd w:val="clear" w:color="auto" w:fill="FFFFFF"/>
          <w:lang w:eastAsia="nl-NL"/>
        </w:rPr>
        <w:t>Down-syndroom</w:t>
      </w:r>
      <w:proofErr w:type="spellEnd"/>
      <w:r w:rsidR="007B2245" w:rsidRPr="007B2245">
        <w:rPr>
          <w:rFonts w:ascii="Arial" w:eastAsia="Calibri" w:hAnsi="Arial" w:cs="Arial"/>
          <w:b/>
          <w:bCs/>
          <w:color w:val="auto"/>
          <w:sz w:val="22"/>
          <w:szCs w:val="22"/>
          <w:bdr w:val="none" w:sz="0" w:space="0" w:color="auto"/>
          <w:shd w:val="clear" w:color="auto" w:fill="FFFFFF"/>
          <w:lang w:eastAsia="nl-NL"/>
        </w:rPr>
        <w:t xml:space="preserve"> </w:t>
      </w:r>
      <w:r w:rsidRPr="007B2245">
        <w:rPr>
          <w:rFonts w:ascii="Arial" w:eastAsia="Calibri" w:hAnsi="Arial" w:cs="Arial"/>
          <w:b/>
          <w:bCs/>
          <w:color w:val="auto"/>
          <w:sz w:val="22"/>
          <w:szCs w:val="22"/>
          <w:bdr w:val="none" w:sz="0" w:space="0" w:color="auto"/>
          <w:shd w:val="clear" w:color="auto" w:fill="FFFFFF"/>
          <w:lang w:eastAsia="nl-NL"/>
        </w:rPr>
        <w:t xml:space="preserve"> </w:t>
      </w:r>
    </w:p>
    <w:p w14:paraId="4457843D" w14:textId="1B4686B7" w:rsidR="00B76E5C"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Calibri" w:hAnsi="Arial" w:cs="Arial"/>
          <w:i/>
          <w:iCs/>
          <w:color w:val="auto"/>
          <w:sz w:val="22"/>
          <w:szCs w:val="22"/>
          <w:bdr w:val="none" w:sz="0" w:space="0" w:color="auto"/>
          <w:shd w:val="clear" w:color="auto" w:fill="FFFFFF"/>
          <w:lang w:eastAsia="nl-NL"/>
        </w:rPr>
      </w:pPr>
      <w:r w:rsidRPr="007B2245">
        <w:rPr>
          <w:rFonts w:ascii="Arial" w:eastAsia="Calibri" w:hAnsi="Arial" w:cs="Arial"/>
          <w:i/>
          <w:iCs/>
          <w:color w:val="auto"/>
          <w:sz w:val="22"/>
          <w:szCs w:val="22"/>
          <w:bdr w:val="none" w:sz="0" w:space="0" w:color="auto"/>
          <w:shd w:val="clear" w:color="auto" w:fill="FFFFFF"/>
          <w:lang w:eastAsia="nl-NL"/>
        </w:rPr>
        <w:t xml:space="preserve">Marinda Tempelaars, </w:t>
      </w:r>
      <w:proofErr w:type="spellStart"/>
      <w:r w:rsidRPr="007B2245">
        <w:rPr>
          <w:rFonts w:ascii="Arial" w:eastAsia="Calibri" w:hAnsi="Arial" w:cs="Arial"/>
          <w:i/>
          <w:iCs/>
          <w:color w:val="auto"/>
          <w:sz w:val="22"/>
          <w:szCs w:val="22"/>
          <w:bdr w:val="none" w:sz="0" w:space="0" w:color="auto"/>
          <w:shd w:val="clear" w:color="auto" w:fill="FFFFFF"/>
          <w:lang w:eastAsia="nl-NL"/>
        </w:rPr>
        <w:t>Huppeteam</w:t>
      </w:r>
      <w:proofErr w:type="spellEnd"/>
      <w:r w:rsidR="00C96514">
        <w:rPr>
          <w:rFonts w:ascii="Arial" w:eastAsia="Calibri" w:hAnsi="Arial" w:cs="Arial"/>
          <w:i/>
          <w:iCs/>
          <w:color w:val="auto"/>
          <w:sz w:val="22"/>
          <w:szCs w:val="22"/>
          <w:bdr w:val="none" w:sz="0" w:space="0" w:color="auto"/>
          <w:shd w:val="clear" w:color="auto" w:fill="FFFFFF"/>
          <w:lang w:eastAsia="nl-NL"/>
        </w:rPr>
        <w:t xml:space="preserve">, begeleider Mediërend Leren </w:t>
      </w:r>
    </w:p>
    <w:p w14:paraId="45058D96" w14:textId="77777777"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Calibri" w:hAnsi="Arial" w:cs="Arial"/>
          <w:color w:val="auto"/>
          <w:sz w:val="22"/>
          <w:szCs w:val="22"/>
          <w:bdr w:val="none" w:sz="0" w:space="0" w:color="auto"/>
          <w:shd w:val="clear" w:color="auto" w:fill="FFFFFF"/>
          <w:lang w:eastAsia="nl-NL"/>
        </w:rPr>
      </w:pPr>
    </w:p>
    <w:p w14:paraId="7ABF9857" w14:textId="38238080" w:rsidR="00596F91" w:rsidRPr="007B2245" w:rsidRDefault="00596F91" w:rsidP="004A183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Calibri" w:hAnsi="Arial" w:cs="Arial"/>
          <w:color w:val="auto"/>
          <w:sz w:val="22"/>
          <w:szCs w:val="22"/>
          <w:bdr w:val="none" w:sz="0" w:space="0" w:color="auto"/>
          <w:shd w:val="clear" w:color="auto" w:fill="FFFFFF"/>
          <w:lang w:eastAsia="nl-NL"/>
        </w:rPr>
      </w:pPr>
      <w:r w:rsidRPr="007B2245">
        <w:rPr>
          <w:rFonts w:ascii="Arial" w:eastAsia="Calibri" w:hAnsi="Arial" w:cs="Arial"/>
          <w:color w:val="auto"/>
          <w:sz w:val="22"/>
          <w:szCs w:val="22"/>
          <w:bdr w:val="none" w:sz="0" w:space="0" w:color="auto"/>
          <w:shd w:val="clear" w:color="auto" w:fill="FFFFFF"/>
          <w:lang w:eastAsia="nl-NL"/>
        </w:rPr>
        <w:t xml:space="preserve">Wederkerig contact maken met kinderen met Downsyndroom, vanuit liefde en betrokkenheid, om zo samen met hen weer een mooie nieuwe ontwikkelstap te mogen zetten. Zowel in de thuissituatie als binnen het regulier, speciaal of inclusief onderwijs. Benieuwd hoe </w:t>
      </w:r>
      <w:r w:rsidR="008D35F9" w:rsidRPr="007B2245">
        <w:rPr>
          <w:rFonts w:ascii="Arial" w:eastAsia="Calibri" w:hAnsi="Arial" w:cs="Arial"/>
          <w:color w:val="auto"/>
          <w:sz w:val="22"/>
          <w:szCs w:val="22"/>
          <w:bdr w:val="none" w:sz="0" w:space="0" w:color="auto"/>
          <w:shd w:val="clear" w:color="auto" w:fill="FFFFFF"/>
          <w:lang w:eastAsia="nl-NL"/>
        </w:rPr>
        <w:t xml:space="preserve">het </w:t>
      </w:r>
      <w:proofErr w:type="spellStart"/>
      <w:r w:rsidR="008D35F9" w:rsidRPr="007B2245">
        <w:rPr>
          <w:rFonts w:ascii="Arial" w:eastAsia="Calibri" w:hAnsi="Arial" w:cs="Arial"/>
          <w:color w:val="auto"/>
          <w:sz w:val="22"/>
          <w:szCs w:val="22"/>
          <w:bdr w:val="none" w:sz="0" w:space="0" w:color="auto"/>
          <w:shd w:val="clear" w:color="auto" w:fill="FFFFFF"/>
          <w:lang w:eastAsia="nl-NL"/>
        </w:rPr>
        <w:t>Huppeteam</w:t>
      </w:r>
      <w:proofErr w:type="spellEnd"/>
      <w:r w:rsidR="008D35F9" w:rsidRPr="007B2245">
        <w:rPr>
          <w:rFonts w:ascii="Arial" w:eastAsia="Calibri" w:hAnsi="Arial" w:cs="Arial"/>
          <w:color w:val="auto"/>
          <w:sz w:val="22"/>
          <w:szCs w:val="22"/>
          <w:bdr w:val="none" w:sz="0" w:space="0" w:color="auto"/>
          <w:shd w:val="clear" w:color="auto" w:fill="FFFFFF"/>
          <w:lang w:eastAsia="nl-NL"/>
        </w:rPr>
        <w:t xml:space="preserve"> dat doet</w:t>
      </w:r>
      <w:r w:rsidRPr="007B2245">
        <w:rPr>
          <w:rFonts w:ascii="Arial" w:eastAsia="Calibri" w:hAnsi="Arial" w:cs="Arial"/>
          <w:color w:val="auto"/>
          <w:sz w:val="22"/>
          <w:szCs w:val="22"/>
          <w:bdr w:val="none" w:sz="0" w:space="0" w:color="auto"/>
          <w:shd w:val="clear" w:color="auto" w:fill="FFFFFF"/>
          <w:lang w:eastAsia="nl-NL"/>
        </w:rPr>
        <w:t>? Huppetee, doe</w:t>
      </w:r>
      <w:r w:rsidR="00A95BB2" w:rsidRPr="007B2245">
        <w:rPr>
          <w:rFonts w:ascii="Arial" w:eastAsia="Calibri" w:hAnsi="Arial" w:cs="Arial"/>
          <w:color w:val="auto"/>
          <w:sz w:val="22"/>
          <w:szCs w:val="22"/>
          <w:bdr w:val="none" w:sz="0" w:space="0" w:color="auto"/>
          <w:shd w:val="clear" w:color="auto" w:fill="FFFFFF"/>
          <w:lang w:eastAsia="nl-NL"/>
        </w:rPr>
        <w:t>t u</w:t>
      </w:r>
      <w:r w:rsidRPr="007B2245">
        <w:rPr>
          <w:rFonts w:ascii="Arial" w:eastAsia="Calibri" w:hAnsi="Arial" w:cs="Arial"/>
          <w:color w:val="auto"/>
          <w:sz w:val="22"/>
          <w:szCs w:val="22"/>
          <w:bdr w:val="none" w:sz="0" w:space="0" w:color="auto"/>
          <w:shd w:val="clear" w:color="auto" w:fill="FFFFFF"/>
          <w:lang w:eastAsia="nl-NL"/>
        </w:rPr>
        <w:t xml:space="preserve"> mee?</w:t>
      </w:r>
    </w:p>
    <w:p w14:paraId="628E16A0" w14:textId="77777777" w:rsidR="004E24BC" w:rsidRDefault="004E24BC"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color w:val="auto"/>
          <w:sz w:val="22"/>
          <w:szCs w:val="22"/>
        </w:rPr>
      </w:pPr>
    </w:p>
    <w:p w14:paraId="6A89832C" w14:textId="1A705589" w:rsidR="00D235DF"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b/>
          <w:bCs/>
          <w:color w:val="auto"/>
          <w:kern w:val="2"/>
          <w:sz w:val="22"/>
          <w:szCs w:val="22"/>
          <w:bdr w:val="none" w:sz="0" w:space="0" w:color="auto"/>
          <w14:ligatures w14:val="standardContextual"/>
        </w:rPr>
      </w:pPr>
      <w:r w:rsidRPr="007B2245">
        <w:rPr>
          <w:rFonts w:ascii="Arial" w:hAnsi="Arial" w:cs="Arial"/>
          <w:b/>
          <w:bCs/>
          <w:color w:val="auto"/>
          <w:sz w:val="22"/>
          <w:szCs w:val="22"/>
        </w:rPr>
        <w:t xml:space="preserve">Bijdrage 5: </w:t>
      </w:r>
      <w:r w:rsidR="007B2245" w:rsidRPr="007B2245">
        <w:rPr>
          <w:rFonts w:ascii="Arial" w:hAnsi="Arial" w:cs="Arial"/>
          <w:b/>
          <w:bCs/>
          <w:color w:val="auto"/>
          <w:sz w:val="22"/>
          <w:szCs w:val="22"/>
        </w:rPr>
        <w:t xml:space="preserve">Praktijkvoorbeeld: Leer- en opvoedondersteuning aan kinderen met </w:t>
      </w:r>
      <w:r w:rsidR="00C96514">
        <w:rPr>
          <w:rFonts w:ascii="Arial" w:hAnsi="Arial" w:cs="Arial"/>
          <w:b/>
          <w:bCs/>
          <w:color w:val="auto"/>
          <w:sz w:val="22"/>
          <w:szCs w:val="22"/>
        </w:rPr>
        <w:t>een</w:t>
      </w:r>
      <w:r w:rsidR="007B2245" w:rsidRPr="007B2245">
        <w:rPr>
          <w:rFonts w:ascii="Arial" w:hAnsi="Arial" w:cs="Arial"/>
          <w:b/>
          <w:bCs/>
          <w:color w:val="auto"/>
          <w:sz w:val="22"/>
          <w:szCs w:val="22"/>
        </w:rPr>
        <w:t xml:space="preserve"> ontwikkelingsvoorsprong</w:t>
      </w:r>
      <w:r w:rsidR="00E52ECC">
        <w:rPr>
          <w:rFonts w:ascii="Arial" w:hAnsi="Arial" w:cs="Arial"/>
          <w:b/>
          <w:bCs/>
          <w:color w:val="auto"/>
          <w:sz w:val="22"/>
          <w:szCs w:val="22"/>
        </w:rPr>
        <w:t>/hoogbegaafdheid</w:t>
      </w:r>
    </w:p>
    <w:p w14:paraId="1DAACF27" w14:textId="55A0360A" w:rsidR="00B76E5C" w:rsidRPr="007B2245" w:rsidRDefault="00B90A2A" w:rsidP="004A1838">
      <w:pPr>
        <w:tabs>
          <w:tab w:val="left" w:pos="1701"/>
        </w:tabs>
        <w:rPr>
          <w:rFonts w:ascii="Arial" w:eastAsia="Arial" w:hAnsi="Arial" w:cs="Arial"/>
          <w:i/>
          <w:iCs/>
          <w:color w:val="auto"/>
          <w:sz w:val="22"/>
          <w:szCs w:val="22"/>
        </w:rPr>
      </w:pPr>
      <w:r w:rsidRPr="007B2245">
        <w:rPr>
          <w:rFonts w:ascii="Arial" w:hAnsi="Arial" w:cs="Arial"/>
          <w:i/>
          <w:iCs/>
          <w:color w:val="auto"/>
          <w:sz w:val="22"/>
          <w:szCs w:val="22"/>
        </w:rPr>
        <w:t xml:space="preserve">Claudia </w:t>
      </w:r>
      <w:proofErr w:type="spellStart"/>
      <w:r w:rsidRPr="007B2245">
        <w:rPr>
          <w:rFonts w:ascii="Arial" w:hAnsi="Arial" w:cs="Arial"/>
          <w:i/>
          <w:iCs/>
          <w:color w:val="auto"/>
          <w:sz w:val="22"/>
          <w:szCs w:val="22"/>
        </w:rPr>
        <w:t>Benmesahel</w:t>
      </w:r>
      <w:proofErr w:type="spellEnd"/>
      <w:r w:rsidRPr="007B2245">
        <w:rPr>
          <w:rFonts w:ascii="Arial" w:hAnsi="Arial" w:cs="Arial"/>
          <w:i/>
          <w:iCs/>
          <w:color w:val="auto"/>
          <w:sz w:val="22"/>
          <w:szCs w:val="22"/>
        </w:rPr>
        <w:t xml:space="preserve"> – Kruisbos, De Interactie</w:t>
      </w:r>
      <w:r w:rsidR="00C44315" w:rsidRPr="007B2245">
        <w:rPr>
          <w:rFonts w:ascii="Arial" w:hAnsi="Arial" w:cs="Arial"/>
          <w:i/>
          <w:iCs/>
          <w:color w:val="auto"/>
          <w:sz w:val="22"/>
          <w:szCs w:val="22"/>
        </w:rPr>
        <w:t xml:space="preserve">, begeleider Mediërend Leren en MISC </w:t>
      </w:r>
    </w:p>
    <w:p w14:paraId="620E8E0E" w14:textId="77777777"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p>
    <w:p w14:paraId="33617AC6" w14:textId="5C5FCB7E" w:rsidR="00C44315" w:rsidRDefault="007B2245"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r w:rsidRPr="007B2245">
        <w:rPr>
          <w:rFonts w:ascii="Arial" w:eastAsia="Calibri" w:hAnsi="Arial" w:cs="Arial"/>
          <w:color w:val="auto"/>
          <w:kern w:val="2"/>
          <w:sz w:val="22"/>
          <w:szCs w:val="22"/>
          <w:bdr w:val="none" w:sz="0" w:space="0" w:color="auto"/>
          <w14:ligatures w14:val="standardContextual"/>
        </w:rPr>
        <w:t xml:space="preserve">Ieder kind heeft recht op een optimale ontwikkeling. </w:t>
      </w:r>
      <w:r w:rsidR="00FB4A03" w:rsidRPr="007B2245">
        <w:rPr>
          <w:rFonts w:ascii="Arial" w:eastAsia="Calibri" w:hAnsi="Arial" w:cs="Arial"/>
          <w:color w:val="auto"/>
          <w:kern w:val="2"/>
          <w:sz w:val="22"/>
          <w:szCs w:val="22"/>
          <w:bdr w:val="none" w:sz="0" w:space="0" w:color="auto"/>
          <w14:ligatures w14:val="standardContextual"/>
        </w:rPr>
        <w:t xml:space="preserve">Voor alle kinderen is het van belang dat ze ‘gezien’ worden. Het is belangrijk dat ze zelf leren nadenken, zelf ervaringen mogen opdoen en zelf handvatten krijgen om problemen op te lossen. Dit geldt ook voor baby’s, peuters en/of kleuters met een ontwikkelingsvoorsprong. Als wij uit ons zorgsyndroom durven te stappen kunnen we een kind de kans geven om zich samen met ons te ontwikkelen binnen de mogelijkheden die hij of zij heeft. </w:t>
      </w:r>
      <w:r w:rsidR="00C44315" w:rsidRPr="007B2245">
        <w:rPr>
          <w:rFonts w:ascii="Arial" w:eastAsia="Calibri" w:hAnsi="Arial" w:cs="Arial"/>
          <w:color w:val="auto"/>
          <w:kern w:val="2"/>
          <w:sz w:val="22"/>
          <w:szCs w:val="22"/>
          <w:bdr w:val="none" w:sz="0" w:space="0" w:color="auto"/>
          <w14:ligatures w14:val="standardContextual"/>
        </w:rPr>
        <w:t>In deze interactie</w:t>
      </w:r>
      <w:r w:rsidR="00FB4A03" w:rsidRPr="007B2245">
        <w:rPr>
          <w:rFonts w:ascii="Arial" w:eastAsia="Calibri" w:hAnsi="Arial" w:cs="Arial"/>
          <w:color w:val="auto"/>
          <w:kern w:val="2"/>
          <w:sz w:val="22"/>
          <w:szCs w:val="22"/>
          <w:bdr w:val="none" w:sz="0" w:space="0" w:color="auto"/>
          <w14:ligatures w14:val="standardContextual"/>
        </w:rPr>
        <w:t>ve</w:t>
      </w:r>
      <w:r w:rsidR="00C44315" w:rsidRPr="007B2245">
        <w:rPr>
          <w:rFonts w:ascii="Arial" w:eastAsia="Calibri" w:hAnsi="Arial" w:cs="Arial"/>
          <w:color w:val="auto"/>
          <w:kern w:val="2"/>
          <w:sz w:val="22"/>
          <w:szCs w:val="22"/>
          <w:bdr w:val="none" w:sz="0" w:space="0" w:color="auto"/>
          <w14:ligatures w14:val="standardContextual"/>
        </w:rPr>
        <w:t xml:space="preserve"> bijdrage krijg</w:t>
      </w:r>
      <w:r w:rsidR="00FB4A03" w:rsidRPr="007B2245">
        <w:rPr>
          <w:rFonts w:ascii="Arial" w:eastAsia="Calibri" w:hAnsi="Arial" w:cs="Arial"/>
          <w:color w:val="auto"/>
          <w:kern w:val="2"/>
          <w:sz w:val="22"/>
          <w:szCs w:val="22"/>
          <w:bdr w:val="none" w:sz="0" w:space="0" w:color="auto"/>
          <w14:ligatures w14:val="standardContextual"/>
        </w:rPr>
        <w:t xml:space="preserve">t u </w:t>
      </w:r>
      <w:r w:rsidR="00C44315" w:rsidRPr="007B2245">
        <w:rPr>
          <w:rFonts w:ascii="Arial" w:eastAsia="Calibri" w:hAnsi="Arial" w:cs="Arial"/>
          <w:color w:val="auto"/>
          <w:kern w:val="2"/>
          <w:sz w:val="22"/>
          <w:szCs w:val="22"/>
          <w:bdr w:val="none" w:sz="0" w:space="0" w:color="auto"/>
          <w14:ligatures w14:val="standardContextual"/>
        </w:rPr>
        <w:t xml:space="preserve">handvatten rondom de begeleiding van </w:t>
      </w:r>
      <w:r w:rsidR="00FB4A03" w:rsidRPr="007B2245">
        <w:rPr>
          <w:rFonts w:ascii="Arial" w:eastAsia="Calibri" w:hAnsi="Arial" w:cs="Arial"/>
          <w:color w:val="auto"/>
          <w:kern w:val="2"/>
          <w:sz w:val="22"/>
          <w:szCs w:val="22"/>
          <w:bdr w:val="none" w:sz="0" w:space="0" w:color="auto"/>
          <w14:ligatures w14:val="standardContextual"/>
        </w:rPr>
        <w:t xml:space="preserve">uw </w:t>
      </w:r>
      <w:r w:rsidR="00C44315" w:rsidRPr="007B2245">
        <w:rPr>
          <w:rFonts w:ascii="Arial" w:eastAsia="Calibri" w:hAnsi="Arial" w:cs="Arial"/>
          <w:color w:val="auto"/>
          <w:kern w:val="2"/>
          <w:sz w:val="22"/>
          <w:szCs w:val="22"/>
          <w:bdr w:val="none" w:sz="0" w:space="0" w:color="auto"/>
          <w14:ligatures w14:val="standardContextual"/>
        </w:rPr>
        <w:t xml:space="preserve">kind of cliënt met een ontwikkelingsvoorsprong. </w:t>
      </w:r>
    </w:p>
    <w:p w14:paraId="366AFAC0" w14:textId="77777777" w:rsidR="00DD73C0" w:rsidRPr="007B2245" w:rsidRDefault="00DD73C0"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auto"/>
          <w:kern w:val="2"/>
          <w:sz w:val="22"/>
          <w:szCs w:val="22"/>
          <w:bdr w:val="none" w:sz="0" w:space="0" w:color="auto"/>
          <w14:ligatures w14:val="standardContextual"/>
        </w:rPr>
      </w:pPr>
    </w:p>
    <w:p w14:paraId="3247019F" w14:textId="4B30A554" w:rsidR="00B90A2A"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Calibri" w:hAnsi="Arial" w:cs="Arial"/>
          <w:b/>
          <w:bCs/>
          <w:color w:val="auto"/>
          <w:sz w:val="22"/>
          <w:szCs w:val="22"/>
          <w:bdr w:val="none" w:sz="0" w:space="0" w:color="auto"/>
          <w:shd w:val="clear" w:color="auto" w:fill="FFFFFF"/>
          <w:lang w:eastAsia="nl-NL"/>
        </w:rPr>
      </w:pPr>
      <w:r w:rsidRPr="007B2245">
        <w:rPr>
          <w:rFonts w:ascii="Arial" w:eastAsia="Calibri" w:hAnsi="Arial" w:cs="Arial"/>
          <w:b/>
          <w:bCs/>
          <w:color w:val="auto"/>
          <w:sz w:val="22"/>
          <w:szCs w:val="22"/>
          <w:bdr w:val="none" w:sz="0" w:space="0" w:color="auto"/>
          <w:shd w:val="clear" w:color="auto" w:fill="FFFFFF"/>
          <w:lang w:eastAsia="nl-NL"/>
        </w:rPr>
        <w:t xml:space="preserve">Bijdrage 6: </w:t>
      </w:r>
      <w:r w:rsidR="007B2245" w:rsidRPr="007B2245">
        <w:rPr>
          <w:rFonts w:ascii="Arial" w:eastAsia="Calibri" w:hAnsi="Arial" w:cs="Arial"/>
          <w:b/>
          <w:bCs/>
          <w:color w:val="auto"/>
          <w:sz w:val="22"/>
          <w:szCs w:val="22"/>
          <w:bdr w:val="none" w:sz="0" w:space="0" w:color="auto"/>
          <w:shd w:val="clear" w:color="auto" w:fill="FFFFFF"/>
          <w:lang w:eastAsia="nl-NL"/>
        </w:rPr>
        <w:t>P</w:t>
      </w:r>
      <w:r w:rsidR="001904FF" w:rsidRPr="007B2245">
        <w:rPr>
          <w:rFonts w:ascii="Arial" w:eastAsia="Calibri" w:hAnsi="Arial" w:cs="Arial"/>
          <w:b/>
          <w:bCs/>
          <w:color w:val="auto"/>
          <w:sz w:val="22"/>
          <w:szCs w:val="22"/>
          <w:bdr w:val="none" w:sz="0" w:space="0" w:color="auto"/>
          <w:shd w:val="clear" w:color="auto" w:fill="FFFFFF"/>
          <w:lang w:eastAsia="nl-NL"/>
        </w:rPr>
        <w:t xml:space="preserve">raktijkvoorbeeld: inclusieve kinderopvang Dikke en Dik </w:t>
      </w:r>
      <w:r w:rsidRPr="007B2245">
        <w:rPr>
          <w:rFonts w:ascii="Arial" w:eastAsia="Calibri" w:hAnsi="Arial" w:cs="Arial"/>
          <w:b/>
          <w:bCs/>
          <w:color w:val="auto"/>
          <w:sz w:val="22"/>
          <w:szCs w:val="22"/>
          <w:bdr w:val="none" w:sz="0" w:space="0" w:color="auto"/>
          <w:shd w:val="clear" w:color="auto" w:fill="FFFFFF"/>
          <w:lang w:eastAsia="nl-NL"/>
        </w:rPr>
        <w:t xml:space="preserve"> </w:t>
      </w:r>
    </w:p>
    <w:p w14:paraId="6915F971" w14:textId="595415C4" w:rsidR="00B90A2A" w:rsidRPr="007B2245" w:rsidRDefault="00FB4A03" w:rsidP="004A183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Calibri" w:hAnsi="Arial" w:cs="Arial"/>
          <w:i/>
          <w:iCs/>
          <w:color w:val="auto"/>
          <w:sz w:val="22"/>
          <w:szCs w:val="22"/>
          <w:bdr w:val="none" w:sz="0" w:space="0" w:color="auto"/>
          <w:shd w:val="clear" w:color="auto" w:fill="FFFFFF"/>
          <w:lang w:eastAsia="nl-NL"/>
        </w:rPr>
      </w:pPr>
      <w:r w:rsidRPr="007B2245">
        <w:rPr>
          <w:rFonts w:ascii="Arial" w:eastAsia="Calibri" w:hAnsi="Arial" w:cs="Arial"/>
          <w:i/>
          <w:iCs/>
          <w:color w:val="auto"/>
          <w:sz w:val="22"/>
          <w:szCs w:val="22"/>
          <w:bdr w:val="none" w:sz="0" w:space="0" w:color="auto"/>
          <w:shd w:val="clear" w:color="auto" w:fill="FFFFFF"/>
          <w:lang w:eastAsia="nl-NL"/>
        </w:rPr>
        <w:t xml:space="preserve">Ineke Hendriks en Judith Frericks, inclusieve kinderopvang </w:t>
      </w:r>
      <w:r w:rsidR="00B90A2A" w:rsidRPr="007B2245">
        <w:rPr>
          <w:rFonts w:ascii="Arial" w:eastAsia="Calibri" w:hAnsi="Arial" w:cs="Arial"/>
          <w:i/>
          <w:iCs/>
          <w:color w:val="auto"/>
          <w:sz w:val="22"/>
          <w:szCs w:val="22"/>
          <w:bdr w:val="none" w:sz="0" w:space="0" w:color="auto"/>
          <w:shd w:val="clear" w:color="auto" w:fill="FFFFFF"/>
          <w:lang w:eastAsia="nl-NL"/>
        </w:rPr>
        <w:t>Dikkie en Di</w:t>
      </w:r>
      <w:r w:rsidRPr="007B2245">
        <w:rPr>
          <w:rFonts w:ascii="Arial" w:eastAsia="Calibri" w:hAnsi="Arial" w:cs="Arial"/>
          <w:i/>
          <w:iCs/>
          <w:color w:val="auto"/>
          <w:sz w:val="22"/>
          <w:szCs w:val="22"/>
          <w:bdr w:val="none" w:sz="0" w:space="0" w:color="auto"/>
          <w:shd w:val="clear" w:color="auto" w:fill="FFFFFF"/>
          <w:lang w:eastAsia="nl-NL"/>
        </w:rPr>
        <w:t>k</w:t>
      </w:r>
      <w:r w:rsidR="00C96514">
        <w:rPr>
          <w:rFonts w:ascii="Arial" w:eastAsia="Calibri" w:hAnsi="Arial" w:cs="Arial"/>
          <w:i/>
          <w:iCs/>
          <w:color w:val="auto"/>
          <w:sz w:val="22"/>
          <w:szCs w:val="22"/>
          <w:bdr w:val="none" w:sz="0" w:space="0" w:color="auto"/>
          <w:shd w:val="clear" w:color="auto" w:fill="FFFFFF"/>
          <w:lang w:eastAsia="nl-NL"/>
        </w:rPr>
        <w:t>, MISC-begeleiders</w:t>
      </w:r>
    </w:p>
    <w:p w14:paraId="583D81B4" w14:textId="77777777"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MS Mincho" w:hAnsi="Arial" w:cs="Arial"/>
          <w:color w:val="auto"/>
          <w:sz w:val="22"/>
          <w:szCs w:val="22"/>
          <w:bdr w:val="none" w:sz="0" w:space="0" w:color="auto"/>
          <w:lang w:eastAsia="nl-NL"/>
        </w:rPr>
      </w:pPr>
    </w:p>
    <w:p w14:paraId="6ADB3732" w14:textId="40A88FA1" w:rsidR="00963951" w:rsidRPr="007B2245" w:rsidRDefault="00963951"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MS Mincho" w:hAnsi="Arial" w:cs="Arial"/>
          <w:color w:val="auto"/>
          <w:sz w:val="22"/>
          <w:szCs w:val="22"/>
          <w:bdr w:val="none" w:sz="0" w:space="0" w:color="auto"/>
          <w:lang w:eastAsia="nl-NL"/>
        </w:rPr>
      </w:pPr>
      <w:r w:rsidRPr="007B2245">
        <w:rPr>
          <w:rFonts w:ascii="Arial" w:eastAsia="MS Mincho" w:hAnsi="Arial" w:cs="Arial"/>
          <w:color w:val="auto"/>
          <w:sz w:val="22"/>
          <w:szCs w:val="22"/>
          <w:bdr w:val="none" w:sz="0" w:space="0" w:color="auto"/>
          <w:lang w:eastAsia="nl-NL"/>
        </w:rPr>
        <w:t xml:space="preserve">Het kinderdagverblijf is voor het jonge kind een plaats waar het veel tijd doorbrengt; en dan nog wel </w:t>
      </w:r>
      <w:r w:rsidR="00F344FA">
        <w:rPr>
          <w:rFonts w:ascii="Arial" w:eastAsia="MS Mincho" w:hAnsi="Arial" w:cs="Arial"/>
          <w:color w:val="auto"/>
          <w:sz w:val="22"/>
          <w:szCs w:val="22"/>
          <w:bdr w:val="none" w:sz="0" w:space="0" w:color="auto"/>
          <w:lang w:eastAsia="nl-NL"/>
        </w:rPr>
        <w:t xml:space="preserve">in </w:t>
      </w:r>
      <w:r w:rsidRPr="007B2245">
        <w:rPr>
          <w:rFonts w:ascii="Arial" w:eastAsia="MS Mincho" w:hAnsi="Arial" w:cs="Arial"/>
          <w:color w:val="auto"/>
          <w:sz w:val="22"/>
          <w:szCs w:val="22"/>
          <w:bdr w:val="none" w:sz="0" w:space="0" w:color="auto"/>
          <w:lang w:eastAsia="nl-NL"/>
        </w:rPr>
        <w:t xml:space="preserve">de belangrijkste tijd van zijn/haar leven! Hoe kunnen we ervoor zorgen dat kinderdagverblijven zo goed mogelijk tegemoet kunnen komen aan de ontwikkelingsbehoeften van jonge kinderen? </w:t>
      </w:r>
      <w:r w:rsidR="002C0EAA" w:rsidRPr="007B2245">
        <w:rPr>
          <w:rFonts w:ascii="Arial" w:eastAsia="MS Mincho" w:hAnsi="Arial" w:cs="Arial"/>
          <w:color w:val="auto"/>
          <w:sz w:val="22"/>
          <w:szCs w:val="22"/>
          <w:bdr w:val="none" w:sz="0" w:space="0" w:color="auto"/>
          <w:lang w:eastAsia="nl-NL"/>
        </w:rPr>
        <w:t>Tijdens deze interactieve bijdrage wordt e</w:t>
      </w:r>
      <w:r w:rsidRPr="007B2245">
        <w:rPr>
          <w:rFonts w:ascii="Arial" w:eastAsia="MS Mincho" w:hAnsi="Arial" w:cs="Arial"/>
          <w:color w:val="auto"/>
          <w:sz w:val="22"/>
          <w:szCs w:val="22"/>
          <w:bdr w:val="none" w:sz="0" w:space="0" w:color="auto"/>
          <w:lang w:eastAsia="nl-NL"/>
        </w:rPr>
        <w:t>en aantal ideeën</w:t>
      </w:r>
      <w:r w:rsidR="002C0EAA" w:rsidRPr="007B2245">
        <w:rPr>
          <w:rFonts w:ascii="Arial" w:eastAsia="MS Mincho" w:hAnsi="Arial" w:cs="Arial"/>
          <w:color w:val="auto"/>
          <w:sz w:val="22"/>
          <w:szCs w:val="22"/>
          <w:bdr w:val="none" w:sz="0" w:space="0" w:color="auto"/>
          <w:lang w:eastAsia="nl-NL"/>
        </w:rPr>
        <w:t xml:space="preserve"> vanuit </w:t>
      </w:r>
      <w:r w:rsidR="00F344FA">
        <w:rPr>
          <w:rFonts w:ascii="Arial" w:eastAsia="MS Mincho" w:hAnsi="Arial" w:cs="Arial"/>
          <w:color w:val="auto"/>
          <w:sz w:val="22"/>
          <w:szCs w:val="22"/>
          <w:bdr w:val="none" w:sz="0" w:space="0" w:color="auto"/>
          <w:lang w:eastAsia="nl-NL"/>
        </w:rPr>
        <w:t xml:space="preserve">de </w:t>
      </w:r>
      <w:r w:rsidR="002C0EAA" w:rsidRPr="007B2245">
        <w:rPr>
          <w:rFonts w:ascii="Arial" w:eastAsia="MS Mincho" w:hAnsi="Arial" w:cs="Arial"/>
          <w:color w:val="auto"/>
          <w:sz w:val="22"/>
          <w:szCs w:val="22"/>
          <w:bdr w:val="none" w:sz="0" w:space="0" w:color="auto"/>
          <w:lang w:eastAsia="nl-NL"/>
        </w:rPr>
        <w:t>inclusieve kinderopvang Dikkie en Dik</w:t>
      </w:r>
      <w:r w:rsidRPr="007B2245">
        <w:rPr>
          <w:rFonts w:ascii="Arial" w:eastAsia="MS Mincho" w:hAnsi="Arial" w:cs="Arial"/>
          <w:color w:val="auto"/>
          <w:sz w:val="22"/>
          <w:szCs w:val="22"/>
          <w:bdr w:val="none" w:sz="0" w:space="0" w:color="auto"/>
          <w:lang w:eastAsia="nl-NL"/>
        </w:rPr>
        <w:t xml:space="preserve"> getoond en uitgewerkt.</w:t>
      </w:r>
      <w:r w:rsidR="002C0EAA" w:rsidRPr="007B2245">
        <w:rPr>
          <w:rFonts w:ascii="Arial" w:eastAsia="MS Mincho" w:hAnsi="Arial" w:cs="Arial"/>
          <w:color w:val="auto"/>
          <w:sz w:val="22"/>
          <w:szCs w:val="22"/>
          <w:bdr w:val="none" w:sz="0" w:space="0" w:color="auto"/>
          <w:lang w:eastAsia="nl-NL"/>
        </w:rPr>
        <w:t xml:space="preserve"> </w:t>
      </w:r>
    </w:p>
    <w:p w14:paraId="48F49A96" w14:textId="77777777" w:rsidR="00963951" w:rsidRPr="007B2245" w:rsidRDefault="00963951"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FF0000"/>
          <w:sz w:val="22"/>
          <w:szCs w:val="22"/>
          <w:bdr w:val="none" w:sz="0" w:space="0" w:color="auto"/>
        </w:rPr>
      </w:pPr>
    </w:p>
    <w:p w14:paraId="2BED628F" w14:textId="09D8744F" w:rsidR="00B90A2A" w:rsidRPr="007B2245" w:rsidRDefault="00B90A2A"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b/>
          <w:bCs/>
          <w:color w:val="auto"/>
          <w:sz w:val="22"/>
          <w:szCs w:val="22"/>
          <w:bdr w:val="none" w:sz="0" w:space="0" w:color="auto"/>
        </w:rPr>
      </w:pPr>
      <w:r w:rsidRPr="007B2245">
        <w:rPr>
          <w:rFonts w:ascii="Arial" w:eastAsia="Calibri" w:hAnsi="Arial" w:cs="Arial"/>
          <w:b/>
          <w:bCs/>
          <w:color w:val="auto"/>
          <w:sz w:val="22"/>
          <w:szCs w:val="22"/>
          <w:bdr w:val="none" w:sz="0" w:space="0" w:color="auto"/>
        </w:rPr>
        <w:t xml:space="preserve">Bijdrage </w:t>
      </w:r>
      <w:r w:rsidR="00596F91" w:rsidRPr="007B2245">
        <w:rPr>
          <w:rFonts w:ascii="Arial" w:eastAsia="Calibri" w:hAnsi="Arial" w:cs="Arial"/>
          <w:b/>
          <w:bCs/>
          <w:color w:val="auto"/>
          <w:sz w:val="22"/>
          <w:szCs w:val="22"/>
          <w:bdr w:val="none" w:sz="0" w:space="0" w:color="auto"/>
        </w:rPr>
        <w:t>7</w:t>
      </w:r>
      <w:r w:rsidRPr="007B2245">
        <w:rPr>
          <w:rFonts w:ascii="Arial" w:eastAsia="Calibri" w:hAnsi="Arial" w:cs="Arial"/>
          <w:b/>
          <w:bCs/>
          <w:color w:val="auto"/>
          <w:sz w:val="22"/>
          <w:szCs w:val="22"/>
          <w:bdr w:val="none" w:sz="0" w:space="0" w:color="auto"/>
        </w:rPr>
        <w:t xml:space="preserve">: </w:t>
      </w:r>
      <w:r w:rsidR="00A770D9" w:rsidRPr="007B2245">
        <w:rPr>
          <w:rFonts w:ascii="Arial" w:eastAsia="Calibri" w:hAnsi="Arial" w:cs="Arial"/>
          <w:b/>
          <w:bCs/>
          <w:color w:val="auto"/>
          <w:sz w:val="22"/>
          <w:szCs w:val="22"/>
          <w:bdr w:val="none" w:sz="0" w:space="0" w:color="auto"/>
        </w:rPr>
        <w:t>De cognitieve en executieve functies in relatie tot spelmateriaal</w:t>
      </w:r>
    </w:p>
    <w:p w14:paraId="660F59A4" w14:textId="640153AC" w:rsidR="00DD73C0" w:rsidRPr="007B2245" w:rsidRDefault="00B90A2A" w:rsidP="00DD73C0">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i/>
          <w:iCs/>
          <w:color w:val="auto"/>
          <w:sz w:val="22"/>
          <w:szCs w:val="22"/>
          <w:bdr w:val="none" w:sz="0" w:space="0" w:color="auto"/>
        </w:rPr>
      </w:pPr>
      <w:r w:rsidRPr="007B2245">
        <w:rPr>
          <w:rFonts w:ascii="Arial" w:eastAsia="Calibri" w:hAnsi="Arial" w:cs="Arial"/>
          <w:i/>
          <w:iCs/>
          <w:color w:val="auto"/>
          <w:sz w:val="22"/>
          <w:szCs w:val="22"/>
          <w:bdr w:val="none" w:sz="0" w:space="0" w:color="auto"/>
        </w:rPr>
        <w:t xml:space="preserve">Floor van Loo, </w:t>
      </w:r>
      <w:r w:rsidR="00596F91" w:rsidRPr="007B2245">
        <w:rPr>
          <w:rFonts w:ascii="Arial" w:eastAsia="Calibri" w:hAnsi="Arial" w:cs="Arial"/>
          <w:i/>
          <w:iCs/>
          <w:color w:val="auto"/>
          <w:sz w:val="22"/>
          <w:szCs w:val="22"/>
          <w:bdr w:val="none" w:sz="0" w:space="0" w:color="auto"/>
        </w:rPr>
        <w:t>S</w:t>
      </w:r>
      <w:r w:rsidRPr="007B2245">
        <w:rPr>
          <w:rFonts w:ascii="Arial" w:eastAsia="Calibri" w:hAnsi="Arial" w:cs="Arial"/>
          <w:i/>
          <w:iCs/>
          <w:color w:val="auto"/>
          <w:sz w:val="22"/>
          <w:szCs w:val="22"/>
          <w:bdr w:val="none" w:sz="0" w:space="0" w:color="auto"/>
        </w:rPr>
        <w:t xml:space="preserve">tichting </w:t>
      </w:r>
      <w:r w:rsidR="00596F91" w:rsidRPr="007B2245">
        <w:rPr>
          <w:rFonts w:ascii="Arial" w:eastAsia="Calibri" w:hAnsi="Arial" w:cs="Arial"/>
          <w:i/>
          <w:iCs/>
          <w:color w:val="auto"/>
          <w:sz w:val="22"/>
          <w:szCs w:val="22"/>
          <w:bdr w:val="none" w:sz="0" w:space="0" w:color="auto"/>
        </w:rPr>
        <w:t>StiBCO, trainer Mediërend Leren, opleider</w:t>
      </w:r>
      <w:r w:rsidR="00DD73C0" w:rsidRPr="007B2245">
        <w:rPr>
          <w:rFonts w:ascii="Arial" w:eastAsia="Calibri" w:hAnsi="Arial" w:cs="Arial"/>
          <w:i/>
          <w:iCs/>
          <w:color w:val="auto"/>
          <w:sz w:val="22"/>
          <w:szCs w:val="22"/>
          <w:bdr w:val="none" w:sz="0" w:space="0" w:color="auto"/>
        </w:rPr>
        <w:t xml:space="preserve"> </w:t>
      </w:r>
      <w:r w:rsidR="00DD73C0">
        <w:rPr>
          <w:rFonts w:ascii="Arial" w:eastAsia="Calibri" w:hAnsi="Arial" w:cs="Arial"/>
          <w:i/>
          <w:iCs/>
          <w:color w:val="auto"/>
          <w:sz w:val="22"/>
          <w:szCs w:val="22"/>
          <w:bdr w:val="none" w:sz="0" w:space="0" w:color="auto"/>
        </w:rPr>
        <w:t xml:space="preserve">Leerpotentieel-onderzoek/Dynamic Assessment </w:t>
      </w:r>
      <w:r w:rsidR="00DD73C0" w:rsidRPr="007B2245">
        <w:rPr>
          <w:rFonts w:ascii="Arial" w:eastAsia="Calibri" w:hAnsi="Arial" w:cs="Arial"/>
          <w:i/>
          <w:iCs/>
          <w:color w:val="auto"/>
          <w:sz w:val="22"/>
          <w:szCs w:val="22"/>
          <w:bdr w:val="none" w:sz="0" w:space="0" w:color="auto"/>
        </w:rPr>
        <w:t xml:space="preserve"> </w:t>
      </w:r>
    </w:p>
    <w:p w14:paraId="554C0C3A" w14:textId="77777777" w:rsidR="004A1838" w:rsidRDefault="004A1838"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MS Mincho" w:hAnsi="Arial" w:cs="Arial"/>
          <w:color w:val="auto"/>
          <w:sz w:val="22"/>
          <w:szCs w:val="22"/>
          <w:bdr w:val="none" w:sz="0" w:space="0" w:color="auto"/>
          <w:lang w:eastAsia="nl-NL"/>
        </w:rPr>
      </w:pPr>
    </w:p>
    <w:p w14:paraId="5C9CA827" w14:textId="58BE01A6" w:rsidR="000E1EAE" w:rsidRPr="007B2245" w:rsidRDefault="002F452B"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MS Mincho" w:hAnsi="Arial" w:cs="Arial"/>
          <w:color w:val="auto"/>
          <w:sz w:val="22"/>
          <w:szCs w:val="22"/>
          <w:bdr w:val="none" w:sz="0" w:space="0" w:color="auto"/>
          <w:lang w:eastAsia="nl-NL"/>
        </w:rPr>
      </w:pPr>
      <w:r w:rsidRPr="007B2245">
        <w:rPr>
          <w:rFonts w:ascii="Arial" w:eastAsia="MS Mincho" w:hAnsi="Arial" w:cs="Arial"/>
          <w:color w:val="auto"/>
          <w:sz w:val="22"/>
          <w:szCs w:val="22"/>
          <w:bdr w:val="none" w:sz="0" w:space="0" w:color="auto"/>
          <w:lang w:eastAsia="nl-NL"/>
        </w:rPr>
        <w:t xml:space="preserve">Een belangrijke voorwaarde om een inclusieve maatschappij te realiseren, is dat </w:t>
      </w:r>
      <w:r w:rsidRPr="007B2245">
        <w:rPr>
          <w:rFonts w:ascii="Arial" w:eastAsia="Calibri" w:hAnsi="Arial" w:cs="Arial"/>
          <w:color w:val="auto"/>
          <w:sz w:val="22"/>
          <w:szCs w:val="22"/>
          <w:bdr w:val="none" w:sz="0" w:space="0" w:color="auto"/>
        </w:rPr>
        <w:t xml:space="preserve">kinderen, opvoeders </w:t>
      </w:r>
      <w:r w:rsidR="00B813AB" w:rsidRPr="007B2245">
        <w:rPr>
          <w:rFonts w:ascii="Arial" w:eastAsia="Calibri" w:hAnsi="Arial" w:cs="Arial"/>
          <w:color w:val="auto"/>
          <w:sz w:val="22"/>
          <w:szCs w:val="22"/>
          <w:bdr w:val="none" w:sz="0" w:space="0" w:color="auto"/>
        </w:rPr>
        <w:t>en professionals</w:t>
      </w:r>
      <w:r w:rsidRPr="007B2245">
        <w:rPr>
          <w:rFonts w:ascii="Arial" w:eastAsia="Calibri" w:hAnsi="Arial" w:cs="Arial"/>
          <w:color w:val="auto"/>
          <w:sz w:val="22"/>
          <w:szCs w:val="22"/>
          <w:bdr w:val="none" w:sz="0" w:space="0" w:color="auto"/>
        </w:rPr>
        <w:t xml:space="preserve"> weten wat de kwaliteiten en beperkingen zijn van het kind en wat zijn/haar leer- en ontwikkelpotentieel is. Kinderen moeten worden uitgedaagd in hun Zone van Naaste Ontwikkeling op basis van een reëel en door alle betrokkenen, inclusief het kind, gedeeld zelfbeeld. Het inzetten op het ontwikkelen van cognitieve en executieve functies biedt hierbij houvast. </w:t>
      </w:r>
      <w:r w:rsidR="00B813AB" w:rsidRPr="007B2245">
        <w:rPr>
          <w:rFonts w:ascii="Arial" w:eastAsia="Calibri" w:hAnsi="Arial" w:cs="Arial"/>
          <w:color w:val="auto"/>
          <w:sz w:val="22"/>
          <w:szCs w:val="22"/>
          <w:bdr w:val="none" w:sz="0" w:space="0" w:color="auto"/>
        </w:rPr>
        <w:t xml:space="preserve">Deze functies kunnen worden gestimuleerd door gebruik te maken van spelmateriaal. </w:t>
      </w:r>
      <w:r w:rsidRPr="007B2245">
        <w:rPr>
          <w:rFonts w:ascii="Arial" w:eastAsia="Calibri" w:hAnsi="Arial" w:cs="Arial"/>
          <w:color w:val="auto"/>
          <w:sz w:val="22"/>
          <w:szCs w:val="22"/>
          <w:bdr w:val="none" w:sz="0" w:space="0" w:color="auto"/>
        </w:rPr>
        <w:t xml:space="preserve">Er is een groot aanbod met spellen; hoe vindt u </w:t>
      </w:r>
      <w:r w:rsidR="00B813AB" w:rsidRPr="007B2245">
        <w:rPr>
          <w:rFonts w:ascii="Arial" w:eastAsia="Calibri" w:hAnsi="Arial" w:cs="Arial"/>
          <w:color w:val="auto"/>
          <w:sz w:val="22"/>
          <w:szCs w:val="22"/>
          <w:bdr w:val="none" w:sz="0" w:space="0" w:color="auto"/>
        </w:rPr>
        <w:t xml:space="preserve">die </w:t>
      </w:r>
      <w:r w:rsidRPr="007B2245">
        <w:rPr>
          <w:rFonts w:ascii="Arial" w:eastAsia="Calibri" w:hAnsi="Arial" w:cs="Arial"/>
          <w:color w:val="auto"/>
          <w:sz w:val="22"/>
          <w:szCs w:val="22"/>
          <w:bdr w:val="none" w:sz="0" w:space="0" w:color="auto"/>
        </w:rPr>
        <w:t xml:space="preserve">spellen die het meest geschikt zijn? Tijdens deze interactieve bijdrage ontvangt u diverse tips. Ook leert u spellen zelf te </w:t>
      </w:r>
      <w:r w:rsidR="000E1EAE" w:rsidRPr="007B2245">
        <w:rPr>
          <w:rFonts w:ascii="Arial" w:eastAsia="MS Mincho" w:hAnsi="Arial" w:cs="Arial"/>
          <w:color w:val="auto"/>
          <w:sz w:val="22"/>
          <w:szCs w:val="22"/>
          <w:bdr w:val="none" w:sz="0" w:space="0" w:color="auto"/>
          <w:lang w:eastAsia="nl-NL"/>
        </w:rPr>
        <w:t xml:space="preserve">‘analyseren’ aan de hand van een aantal vragen. </w:t>
      </w:r>
    </w:p>
    <w:p w14:paraId="6E2C2612" w14:textId="77777777" w:rsidR="00596F91" w:rsidRDefault="00596F91"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00CC00"/>
          <w:sz w:val="22"/>
          <w:szCs w:val="22"/>
          <w:bdr w:val="none" w:sz="0" w:space="0" w:color="auto"/>
        </w:rPr>
      </w:pPr>
    </w:p>
    <w:p w14:paraId="11816442" w14:textId="77777777" w:rsidR="00A7410B" w:rsidRDefault="00A7410B"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00CC00"/>
          <w:sz w:val="22"/>
          <w:szCs w:val="22"/>
          <w:bdr w:val="none" w:sz="0" w:space="0" w:color="auto"/>
        </w:rPr>
      </w:pPr>
    </w:p>
    <w:p w14:paraId="30EE92DF" w14:textId="77777777" w:rsidR="00A7410B" w:rsidRDefault="00A7410B" w:rsidP="004A183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color w:val="00CC00"/>
          <w:sz w:val="22"/>
          <w:szCs w:val="22"/>
          <w:bdr w:val="none" w:sz="0" w:space="0" w:color="auto"/>
        </w:rPr>
      </w:pPr>
    </w:p>
    <w:p w14:paraId="0039634D" w14:textId="77777777" w:rsidR="00342143" w:rsidRPr="004A1838" w:rsidRDefault="00626BE7" w:rsidP="004A1838">
      <w:pPr>
        <w:outlineLvl w:val="0"/>
        <w:rPr>
          <w:rFonts w:ascii="Arial" w:eastAsia="Arial" w:hAnsi="Arial" w:cs="Arial"/>
          <w:b/>
          <w:bCs/>
          <w:color w:val="00CC00"/>
          <w:u w:color="006600"/>
        </w:rPr>
      </w:pPr>
      <w:r w:rsidRPr="004A1838">
        <w:rPr>
          <w:rFonts w:ascii="Arial" w:hAnsi="Arial" w:cs="Arial"/>
          <w:b/>
          <w:bCs/>
          <w:color w:val="00CC00"/>
          <w:u w:color="006600"/>
        </w:rPr>
        <w:lastRenderedPageBreak/>
        <w:t xml:space="preserve">Wetenschappelijke verantwoording </w:t>
      </w:r>
    </w:p>
    <w:p w14:paraId="34A341B6" w14:textId="79AD0442" w:rsidR="00342143" w:rsidRPr="007B2245" w:rsidRDefault="00C91095" w:rsidP="004A1838">
      <w:pPr>
        <w:rPr>
          <w:rFonts w:ascii="Arial" w:hAnsi="Arial" w:cs="Arial"/>
          <w:sz w:val="22"/>
          <w:szCs w:val="22"/>
        </w:rPr>
      </w:pPr>
      <w:r w:rsidRPr="007B2245">
        <w:rPr>
          <w:rFonts w:ascii="Arial" w:hAnsi="Arial" w:cs="Arial"/>
          <w:sz w:val="22"/>
          <w:szCs w:val="22"/>
        </w:rPr>
        <w:t xml:space="preserve">StiBCO houdt zich </w:t>
      </w:r>
      <w:r w:rsidR="002D522F" w:rsidRPr="007B2245">
        <w:rPr>
          <w:rFonts w:ascii="Arial" w:hAnsi="Arial" w:cs="Arial"/>
          <w:sz w:val="22"/>
          <w:szCs w:val="22"/>
        </w:rPr>
        <w:t xml:space="preserve">sinds 1988 </w:t>
      </w:r>
      <w:r w:rsidR="00626BE7" w:rsidRPr="007B2245">
        <w:rPr>
          <w:rFonts w:ascii="Arial" w:hAnsi="Arial" w:cs="Arial"/>
          <w:sz w:val="22"/>
          <w:szCs w:val="22"/>
        </w:rPr>
        <w:t>bezig met Mediërend Leren</w:t>
      </w:r>
      <w:r w:rsidR="00554E91" w:rsidRPr="007B2245">
        <w:rPr>
          <w:rFonts w:ascii="Arial" w:hAnsi="Arial" w:cs="Arial"/>
          <w:sz w:val="22"/>
          <w:szCs w:val="22"/>
        </w:rPr>
        <w:t>, inclusie</w:t>
      </w:r>
      <w:r w:rsidR="005B14EE" w:rsidRPr="007B2245">
        <w:rPr>
          <w:rFonts w:ascii="Arial" w:hAnsi="Arial" w:cs="Arial"/>
          <w:sz w:val="22"/>
          <w:szCs w:val="22"/>
        </w:rPr>
        <w:t xml:space="preserve"> en leerpotentieelonderzoek</w:t>
      </w:r>
      <w:r w:rsidR="002D522F" w:rsidRPr="007B2245">
        <w:rPr>
          <w:rFonts w:ascii="Arial" w:hAnsi="Arial" w:cs="Arial"/>
          <w:sz w:val="22"/>
          <w:szCs w:val="22"/>
        </w:rPr>
        <w:t>/dynamische diagnostiek</w:t>
      </w:r>
      <w:r w:rsidR="00626BE7" w:rsidRPr="007B2245">
        <w:rPr>
          <w:rFonts w:ascii="Arial" w:hAnsi="Arial" w:cs="Arial"/>
          <w:sz w:val="22"/>
          <w:szCs w:val="22"/>
        </w:rPr>
        <w:t xml:space="preserve">. </w:t>
      </w:r>
      <w:r w:rsidR="002D522F" w:rsidRPr="007B2245">
        <w:rPr>
          <w:rFonts w:ascii="Arial" w:hAnsi="Arial" w:cs="Arial"/>
          <w:sz w:val="22"/>
          <w:szCs w:val="22"/>
        </w:rPr>
        <w:t xml:space="preserve">Haar </w:t>
      </w:r>
      <w:r w:rsidR="00626BE7" w:rsidRPr="007B2245">
        <w:rPr>
          <w:rFonts w:ascii="Arial" w:hAnsi="Arial" w:cs="Arial"/>
          <w:sz w:val="22"/>
          <w:szCs w:val="22"/>
        </w:rPr>
        <w:t xml:space="preserve">gedachtegoed is ontwikkeld op basis van verscheidene invalshoeken binnen de </w:t>
      </w:r>
      <w:r w:rsidR="00E42C81" w:rsidRPr="007B2245">
        <w:rPr>
          <w:rFonts w:ascii="Arial" w:hAnsi="Arial" w:cs="Arial"/>
          <w:sz w:val="22"/>
          <w:szCs w:val="22"/>
        </w:rPr>
        <w:t xml:space="preserve">(positieve) </w:t>
      </w:r>
      <w:r w:rsidR="00626BE7" w:rsidRPr="007B2245">
        <w:rPr>
          <w:rFonts w:ascii="Arial" w:hAnsi="Arial" w:cs="Arial"/>
          <w:sz w:val="22"/>
          <w:szCs w:val="22"/>
        </w:rPr>
        <w:t>ontwikkelingspsychologie. Aan de basis van Mediërend Leren staan:</w:t>
      </w:r>
    </w:p>
    <w:p w14:paraId="04E56499" w14:textId="77777777" w:rsidR="002D522F" w:rsidRPr="007B2245" w:rsidRDefault="002D522F" w:rsidP="004A1838">
      <w:pPr>
        <w:pStyle w:val="Lijstalinea"/>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rFonts w:ascii="Arial" w:eastAsia="Calibri" w:hAnsi="Arial" w:cs="Arial"/>
          <w:color w:val="auto"/>
          <w:sz w:val="22"/>
          <w:szCs w:val="22"/>
          <w:bdr w:val="none" w:sz="0" w:space="0" w:color="auto"/>
          <w:lang w:eastAsia="nl-NL"/>
        </w:rPr>
      </w:pPr>
      <w:r w:rsidRPr="007B2245">
        <w:rPr>
          <w:rFonts w:ascii="Arial" w:eastAsia="Calibri" w:hAnsi="Arial" w:cs="Arial"/>
          <w:color w:val="auto"/>
          <w:sz w:val="22"/>
          <w:szCs w:val="22"/>
          <w:bdr w:val="none" w:sz="0" w:space="0" w:color="auto"/>
          <w:lang w:eastAsia="nl-NL"/>
        </w:rPr>
        <w:t>Het Internationale Verdrag inzake de Rechten van het Kind en de Universele Verklaring van de Rechten van de Mens.</w:t>
      </w:r>
    </w:p>
    <w:p w14:paraId="761CBA8F" w14:textId="77777777" w:rsidR="00342143" w:rsidRPr="007B2245" w:rsidRDefault="00626BE7" w:rsidP="004A1838">
      <w:pPr>
        <w:pStyle w:val="Lijstalinea"/>
        <w:numPr>
          <w:ilvl w:val="0"/>
          <w:numId w:val="12"/>
        </w:numPr>
        <w:ind w:left="284" w:hanging="284"/>
        <w:rPr>
          <w:rFonts w:ascii="Arial" w:eastAsia="Arial" w:hAnsi="Arial" w:cs="Arial"/>
          <w:sz w:val="22"/>
          <w:szCs w:val="22"/>
        </w:rPr>
      </w:pPr>
      <w:r w:rsidRPr="007B2245">
        <w:rPr>
          <w:rFonts w:ascii="Arial" w:hAnsi="Arial" w:cs="Arial"/>
          <w:sz w:val="22"/>
          <w:szCs w:val="22"/>
        </w:rPr>
        <w:t>Lev Vygotsky met zijn concept over de Zone van de Naaste Ontwikkeling</w:t>
      </w:r>
      <w:r w:rsidR="00E42C81" w:rsidRPr="007B2245">
        <w:rPr>
          <w:rFonts w:ascii="Arial" w:hAnsi="Arial" w:cs="Arial"/>
          <w:sz w:val="22"/>
          <w:szCs w:val="22"/>
        </w:rPr>
        <w:t>;</w:t>
      </w:r>
    </w:p>
    <w:p w14:paraId="472DE733" w14:textId="77777777" w:rsidR="00342143" w:rsidRPr="007B2245" w:rsidRDefault="00626BE7" w:rsidP="004A1838">
      <w:pPr>
        <w:pStyle w:val="Lijstalinea"/>
        <w:numPr>
          <w:ilvl w:val="0"/>
          <w:numId w:val="12"/>
        </w:numPr>
        <w:ind w:left="284" w:hanging="284"/>
        <w:rPr>
          <w:rFonts w:ascii="Arial" w:eastAsia="Arial" w:hAnsi="Arial" w:cs="Arial"/>
          <w:sz w:val="22"/>
          <w:szCs w:val="22"/>
        </w:rPr>
      </w:pPr>
      <w:r w:rsidRPr="007B2245">
        <w:rPr>
          <w:rFonts w:ascii="Arial" w:hAnsi="Arial" w:cs="Arial"/>
          <w:sz w:val="22"/>
          <w:szCs w:val="22"/>
        </w:rPr>
        <w:t>Prof. Greenspan met zijn socia</w:t>
      </w:r>
      <w:r w:rsidR="00292BDA" w:rsidRPr="007B2245">
        <w:rPr>
          <w:rFonts w:ascii="Arial" w:hAnsi="Arial" w:cs="Arial"/>
          <w:sz w:val="22"/>
          <w:szCs w:val="22"/>
        </w:rPr>
        <w:t>le,</w:t>
      </w:r>
      <w:r w:rsidRPr="007B2245">
        <w:rPr>
          <w:rFonts w:ascii="Arial" w:hAnsi="Arial" w:cs="Arial"/>
          <w:sz w:val="22"/>
          <w:szCs w:val="22"/>
        </w:rPr>
        <w:t xml:space="preserve"> emotionele </w:t>
      </w:r>
      <w:r w:rsidR="00292BDA" w:rsidRPr="007B2245">
        <w:rPr>
          <w:rFonts w:ascii="Arial" w:hAnsi="Arial" w:cs="Arial"/>
          <w:sz w:val="22"/>
          <w:szCs w:val="22"/>
        </w:rPr>
        <w:t xml:space="preserve">en affectieve </w:t>
      </w:r>
      <w:r w:rsidRPr="007B2245">
        <w:rPr>
          <w:rFonts w:ascii="Arial" w:hAnsi="Arial" w:cs="Arial"/>
          <w:sz w:val="22"/>
          <w:szCs w:val="22"/>
        </w:rPr>
        <w:t>ontwikkelingstheorie</w:t>
      </w:r>
      <w:r w:rsidR="00E42C81" w:rsidRPr="007B2245">
        <w:rPr>
          <w:rFonts w:ascii="Arial" w:hAnsi="Arial" w:cs="Arial"/>
          <w:sz w:val="22"/>
          <w:szCs w:val="22"/>
        </w:rPr>
        <w:t>;</w:t>
      </w:r>
    </w:p>
    <w:p w14:paraId="470B750E" w14:textId="77777777" w:rsidR="00342143" w:rsidRPr="007B2245" w:rsidRDefault="00626BE7" w:rsidP="004A1838">
      <w:pPr>
        <w:pStyle w:val="Lijstalinea"/>
        <w:numPr>
          <w:ilvl w:val="0"/>
          <w:numId w:val="12"/>
        </w:numPr>
        <w:ind w:left="284" w:hanging="284"/>
        <w:rPr>
          <w:rFonts w:ascii="Arial" w:eastAsia="Arial" w:hAnsi="Arial" w:cs="Arial"/>
          <w:sz w:val="22"/>
          <w:szCs w:val="22"/>
        </w:rPr>
      </w:pPr>
      <w:r w:rsidRPr="007B2245">
        <w:rPr>
          <w:rFonts w:ascii="Arial" w:hAnsi="Arial" w:cs="Arial"/>
          <w:sz w:val="22"/>
          <w:szCs w:val="22"/>
        </w:rPr>
        <w:t>Prof. Klein met haar liefdevolle interactie met kinderen (mediatie) en haar MISC-concept</w:t>
      </w:r>
      <w:r w:rsidR="00E42C81" w:rsidRPr="007B2245">
        <w:rPr>
          <w:rFonts w:ascii="Arial" w:hAnsi="Arial" w:cs="Arial"/>
          <w:sz w:val="22"/>
          <w:szCs w:val="22"/>
        </w:rPr>
        <w:t>;</w:t>
      </w:r>
    </w:p>
    <w:p w14:paraId="1D9678A6" w14:textId="3BBA9F0A" w:rsidR="00342143" w:rsidRPr="007B2245" w:rsidRDefault="00626BE7" w:rsidP="004A1838">
      <w:pPr>
        <w:pStyle w:val="Lijstalinea"/>
        <w:numPr>
          <w:ilvl w:val="0"/>
          <w:numId w:val="12"/>
        </w:numPr>
        <w:ind w:left="284" w:hanging="284"/>
        <w:rPr>
          <w:rFonts w:ascii="Arial" w:eastAsia="Arial" w:hAnsi="Arial" w:cs="Arial"/>
          <w:sz w:val="22"/>
          <w:szCs w:val="22"/>
        </w:rPr>
      </w:pPr>
      <w:r w:rsidRPr="007B2245">
        <w:rPr>
          <w:rFonts w:ascii="Arial" w:hAnsi="Arial" w:cs="Arial"/>
          <w:sz w:val="22"/>
          <w:szCs w:val="22"/>
        </w:rPr>
        <w:t>Prof. Tzuriel met zijn dynamische testen gericht op het ontdekken en activeren van de leermogelijkheden</w:t>
      </w:r>
      <w:r w:rsidR="00E42C81" w:rsidRPr="007B2245">
        <w:rPr>
          <w:rFonts w:ascii="Arial" w:hAnsi="Arial" w:cs="Arial"/>
          <w:sz w:val="22"/>
          <w:szCs w:val="22"/>
        </w:rPr>
        <w:t>;</w:t>
      </w:r>
      <w:r w:rsidRPr="007B2245">
        <w:rPr>
          <w:rFonts w:ascii="Arial" w:hAnsi="Arial" w:cs="Arial"/>
          <w:sz w:val="22"/>
          <w:szCs w:val="22"/>
        </w:rPr>
        <w:t xml:space="preserve"> </w:t>
      </w:r>
    </w:p>
    <w:p w14:paraId="309F34A0" w14:textId="77777777" w:rsidR="00E81B5B" w:rsidRPr="007B2245" w:rsidRDefault="00626BE7" w:rsidP="004A1838">
      <w:pPr>
        <w:pStyle w:val="Lijstalinea"/>
        <w:numPr>
          <w:ilvl w:val="0"/>
          <w:numId w:val="12"/>
        </w:numPr>
        <w:ind w:left="284" w:hanging="284"/>
        <w:rPr>
          <w:rFonts w:ascii="Arial" w:hAnsi="Arial" w:cs="Arial"/>
          <w:sz w:val="22"/>
          <w:szCs w:val="22"/>
        </w:rPr>
      </w:pPr>
      <w:r w:rsidRPr="007B2245">
        <w:rPr>
          <w:rFonts w:ascii="Arial" w:hAnsi="Arial" w:cs="Arial"/>
          <w:sz w:val="22"/>
          <w:szCs w:val="22"/>
        </w:rPr>
        <w:t>Prof. Feuerstein met zijn theorie over de structurele cognitieve veranderbaarheid van het brein en zijn theorie over culturele deprivatie.</w:t>
      </w:r>
    </w:p>
    <w:p w14:paraId="7375246F" w14:textId="77777777" w:rsidR="001C3ED5" w:rsidRPr="004A1838" w:rsidRDefault="001C3ED5" w:rsidP="004A1838">
      <w:pPr>
        <w:rPr>
          <w:rFonts w:ascii="Arial" w:hAnsi="Arial" w:cs="Arial"/>
          <w:b/>
          <w:bCs/>
          <w:color w:val="00CC00"/>
          <w:u w:color="006600"/>
        </w:rPr>
      </w:pPr>
      <w:bookmarkStart w:id="3" w:name="_Hlk27744069"/>
    </w:p>
    <w:p w14:paraId="1E824E6F" w14:textId="13099FC7" w:rsidR="00FD094C" w:rsidRPr="004A1838" w:rsidRDefault="00FD094C" w:rsidP="004A1838">
      <w:pPr>
        <w:rPr>
          <w:rFonts w:ascii="Arial" w:eastAsia="Arial" w:hAnsi="Arial" w:cs="Arial"/>
          <w:b/>
          <w:bCs/>
          <w:color w:val="00CC00"/>
        </w:rPr>
      </w:pPr>
      <w:r w:rsidRPr="004A1838">
        <w:rPr>
          <w:rFonts w:ascii="Arial" w:hAnsi="Arial" w:cs="Arial"/>
          <w:b/>
          <w:bCs/>
          <w:color w:val="00CC00"/>
          <w:u w:color="006600"/>
        </w:rPr>
        <w:t>Inlichtingen</w:t>
      </w:r>
      <w:r w:rsidR="009F229C" w:rsidRPr="004A1838">
        <w:rPr>
          <w:rFonts w:ascii="Arial" w:hAnsi="Arial" w:cs="Arial"/>
          <w:b/>
          <w:bCs/>
          <w:color w:val="00CC00"/>
          <w:u w:color="006600"/>
        </w:rPr>
        <w:t xml:space="preserve"> en inschrijven</w:t>
      </w:r>
    </w:p>
    <w:p w14:paraId="3F1EBC4F" w14:textId="2347DC15" w:rsidR="003E7771" w:rsidRPr="007B2245" w:rsidRDefault="003E7771" w:rsidP="004A1838">
      <w:pPr>
        <w:rPr>
          <w:rFonts w:ascii="Arial" w:hAnsi="Arial" w:cs="Arial"/>
          <w:sz w:val="22"/>
          <w:szCs w:val="22"/>
        </w:rPr>
      </w:pPr>
      <w:bookmarkStart w:id="4" w:name="_Hlk27744190"/>
      <w:bookmarkEnd w:id="3"/>
      <w:r w:rsidRPr="007B2245">
        <w:rPr>
          <w:rFonts w:ascii="Arial" w:hAnsi="Arial" w:cs="Arial"/>
          <w:sz w:val="22"/>
          <w:szCs w:val="22"/>
        </w:rPr>
        <w:t>De kosten voor deelname aan het symposium bedragen €</w:t>
      </w:r>
      <w:r w:rsidR="00360ED1" w:rsidRPr="007B2245">
        <w:rPr>
          <w:rFonts w:ascii="Arial" w:hAnsi="Arial" w:cs="Arial"/>
          <w:sz w:val="22"/>
          <w:szCs w:val="22"/>
        </w:rPr>
        <w:t>75</w:t>
      </w:r>
      <w:r w:rsidRPr="007B2245">
        <w:rPr>
          <w:rFonts w:ascii="Arial" w:hAnsi="Arial" w:cs="Arial"/>
          <w:sz w:val="22"/>
          <w:szCs w:val="22"/>
        </w:rPr>
        <w:t>,</w:t>
      </w:r>
      <w:r w:rsidR="00360ED1" w:rsidRPr="007B2245">
        <w:rPr>
          <w:rFonts w:ascii="Arial" w:hAnsi="Arial" w:cs="Arial"/>
          <w:sz w:val="22"/>
          <w:szCs w:val="22"/>
        </w:rPr>
        <w:t>0</w:t>
      </w:r>
      <w:r w:rsidRPr="007B2245">
        <w:rPr>
          <w:rFonts w:ascii="Arial" w:hAnsi="Arial" w:cs="Arial"/>
          <w:sz w:val="22"/>
          <w:szCs w:val="22"/>
        </w:rPr>
        <w:t xml:space="preserve">0 (incl. lunch, informatiemap en attentie). </w:t>
      </w:r>
    </w:p>
    <w:bookmarkEnd w:id="4"/>
    <w:p w14:paraId="0F102F0F" w14:textId="7AE3DDE9" w:rsidR="00894A02" w:rsidRPr="007B2245" w:rsidRDefault="003E7771" w:rsidP="004A1838">
      <w:pPr>
        <w:rPr>
          <w:rFonts w:ascii="Arial" w:hAnsi="Arial" w:cs="Arial"/>
          <w:sz w:val="22"/>
          <w:szCs w:val="22"/>
        </w:rPr>
      </w:pPr>
      <w:r w:rsidRPr="007B2245">
        <w:rPr>
          <w:rFonts w:ascii="Arial" w:hAnsi="Arial" w:cs="Arial"/>
          <w:sz w:val="22"/>
          <w:szCs w:val="22"/>
        </w:rPr>
        <w:t>Inschrijving</w:t>
      </w:r>
      <w:r w:rsidR="00157DB8" w:rsidRPr="007B2245">
        <w:rPr>
          <w:rFonts w:ascii="Arial" w:hAnsi="Arial" w:cs="Arial"/>
          <w:sz w:val="22"/>
          <w:szCs w:val="22"/>
        </w:rPr>
        <w:t xml:space="preserve"> en betaling </w:t>
      </w:r>
      <w:r w:rsidR="00157DB8" w:rsidRPr="007B2245">
        <w:rPr>
          <w:rFonts w:ascii="Arial" w:hAnsi="Arial" w:cs="Arial"/>
          <w:i/>
          <w:iCs/>
          <w:sz w:val="22"/>
          <w:szCs w:val="22"/>
        </w:rPr>
        <w:t>(</w:t>
      </w:r>
      <w:r w:rsidR="002D522F" w:rsidRPr="007B2245">
        <w:rPr>
          <w:rFonts w:ascii="Arial" w:hAnsi="Arial" w:cs="Arial"/>
          <w:i/>
          <w:iCs/>
          <w:sz w:val="22"/>
          <w:szCs w:val="22"/>
        </w:rPr>
        <w:t xml:space="preserve">via </w:t>
      </w:r>
      <w:proofErr w:type="spellStart"/>
      <w:r w:rsidR="00157DB8" w:rsidRPr="007B2245">
        <w:rPr>
          <w:rFonts w:ascii="Arial" w:hAnsi="Arial" w:cs="Arial"/>
          <w:i/>
          <w:iCs/>
          <w:sz w:val="22"/>
          <w:szCs w:val="22"/>
        </w:rPr>
        <w:t>ideal</w:t>
      </w:r>
      <w:proofErr w:type="spellEnd"/>
      <w:r w:rsidR="00157DB8" w:rsidRPr="007B2245">
        <w:rPr>
          <w:rFonts w:ascii="Arial" w:hAnsi="Arial" w:cs="Arial"/>
          <w:i/>
          <w:iCs/>
          <w:sz w:val="22"/>
          <w:szCs w:val="22"/>
        </w:rPr>
        <w:t>)</w:t>
      </w:r>
      <w:r w:rsidRPr="007B2245">
        <w:rPr>
          <w:rFonts w:ascii="Arial" w:hAnsi="Arial" w:cs="Arial"/>
          <w:sz w:val="22"/>
          <w:szCs w:val="22"/>
        </w:rPr>
        <w:t xml:space="preserve"> geschiedt via de website www.stibco.nl. </w:t>
      </w:r>
      <w:r w:rsidR="00894A02" w:rsidRPr="007B2245">
        <w:rPr>
          <w:rFonts w:ascii="Arial" w:hAnsi="Arial" w:cs="Arial"/>
          <w:sz w:val="22"/>
          <w:szCs w:val="22"/>
        </w:rPr>
        <w:br/>
      </w:r>
    </w:p>
    <w:p w14:paraId="13DA4693" w14:textId="66D599F2" w:rsidR="00894A02" w:rsidRPr="007B2245" w:rsidRDefault="0088638D" w:rsidP="004A1838">
      <w:pPr>
        <w:rPr>
          <w:rFonts w:ascii="Arial" w:hAnsi="Arial" w:cs="Arial"/>
          <w:color w:val="FF0000"/>
          <w:sz w:val="22"/>
          <w:szCs w:val="22"/>
        </w:rPr>
      </w:pPr>
      <w:r w:rsidRPr="007B2245">
        <w:rPr>
          <w:rFonts w:ascii="Arial" w:hAnsi="Arial" w:cs="Arial"/>
          <w:color w:val="FF0000"/>
          <w:sz w:val="22"/>
          <w:szCs w:val="22"/>
          <w:highlight w:val="yellow"/>
        </w:rPr>
        <w:t>www.stibco.nl/symposium-2023-inclusief</w:t>
      </w:r>
    </w:p>
    <w:p w14:paraId="3A43454F" w14:textId="77777777" w:rsidR="0088638D" w:rsidRPr="007B2245" w:rsidRDefault="0088638D" w:rsidP="004A1838">
      <w:pPr>
        <w:rPr>
          <w:rFonts w:ascii="Arial" w:hAnsi="Arial" w:cs="Arial"/>
          <w:sz w:val="22"/>
          <w:szCs w:val="22"/>
        </w:rPr>
      </w:pPr>
    </w:p>
    <w:p w14:paraId="2ECCF565" w14:textId="43C8B730" w:rsidR="003E7771" w:rsidRPr="007B2245" w:rsidRDefault="003E7771" w:rsidP="004A1838">
      <w:pPr>
        <w:rPr>
          <w:rFonts w:ascii="Arial" w:eastAsia="Arial" w:hAnsi="Arial" w:cs="Arial"/>
          <w:sz w:val="22"/>
          <w:szCs w:val="22"/>
        </w:rPr>
      </w:pPr>
      <w:r w:rsidRPr="007B2245">
        <w:rPr>
          <w:rFonts w:ascii="Arial" w:hAnsi="Arial" w:cs="Arial"/>
          <w:sz w:val="22"/>
          <w:szCs w:val="22"/>
        </w:rPr>
        <w:t xml:space="preserve">Na ontvangst van het inschrijfgeld krijgt u ongeveer </w:t>
      </w:r>
      <w:r w:rsidR="00734AFD" w:rsidRPr="007B2245">
        <w:rPr>
          <w:rFonts w:ascii="Arial" w:hAnsi="Arial" w:cs="Arial"/>
          <w:sz w:val="22"/>
          <w:szCs w:val="22"/>
        </w:rPr>
        <w:t>2</w:t>
      </w:r>
      <w:r w:rsidRPr="007B2245">
        <w:rPr>
          <w:rFonts w:ascii="Arial" w:hAnsi="Arial" w:cs="Arial"/>
          <w:sz w:val="22"/>
          <w:szCs w:val="22"/>
        </w:rPr>
        <w:t xml:space="preserve"> weken voor aanvang een bevestiging met routebeschrijving naar de locatie in Bodegraven. </w:t>
      </w:r>
    </w:p>
    <w:p w14:paraId="75F634C8" w14:textId="76827ACA" w:rsidR="00EC60A6" w:rsidRPr="007B2245" w:rsidRDefault="00EC60A6" w:rsidP="004A1838">
      <w:pPr>
        <w:rPr>
          <w:rFonts w:ascii="Arial" w:hAnsi="Arial" w:cs="Arial"/>
          <w:sz w:val="22"/>
          <w:szCs w:val="22"/>
        </w:rPr>
      </w:pPr>
    </w:p>
    <w:p w14:paraId="148D1DD5" w14:textId="5A8B4522" w:rsidR="004A1838" w:rsidRPr="004A1838" w:rsidRDefault="00274C36" w:rsidP="004A1838">
      <w:pPr>
        <w:rPr>
          <w:rFonts w:ascii="Arial" w:hAnsi="Arial" w:cs="Arial"/>
          <w:color w:val="00CC00"/>
          <w:sz w:val="22"/>
          <w:szCs w:val="22"/>
          <w:u w:val="single"/>
        </w:rPr>
      </w:pPr>
      <w:r w:rsidRPr="004A1838">
        <w:rPr>
          <w:rFonts w:ascii="Arial" w:hAnsi="Arial" w:cs="Arial"/>
          <w:color w:val="00CC00"/>
          <w:sz w:val="22"/>
          <w:szCs w:val="22"/>
          <w:u w:val="single"/>
        </w:rPr>
        <w:t xml:space="preserve">Voor nadere inlichtingen, inschrijven en de algemene voorwaarden kunt u contact opnemen met StiBCO: </w:t>
      </w:r>
    </w:p>
    <w:p w14:paraId="65AC4280" w14:textId="0DE13A7A" w:rsidR="004A1838" w:rsidRDefault="004A1838" w:rsidP="004A1838">
      <w:pPr>
        <w:rPr>
          <w:rFonts w:ascii="Arial" w:hAnsi="Arial" w:cs="Arial"/>
          <w:sz w:val="22"/>
          <w:szCs w:val="22"/>
        </w:rPr>
      </w:pPr>
      <w:r w:rsidRPr="004A1838">
        <w:rPr>
          <w:rFonts w:ascii="Arial" w:hAnsi="Arial" w:cs="Arial"/>
          <w:sz w:val="22"/>
          <w:szCs w:val="22"/>
        </w:rPr>
        <w:t>www.stibco.nl</w:t>
      </w:r>
      <w:r w:rsidR="00274C36" w:rsidRPr="007B2245">
        <w:rPr>
          <w:rFonts w:ascii="Arial" w:hAnsi="Arial" w:cs="Arial"/>
          <w:sz w:val="22"/>
          <w:szCs w:val="22"/>
        </w:rPr>
        <w:t xml:space="preserve">, </w:t>
      </w:r>
    </w:p>
    <w:p w14:paraId="32A14BA3" w14:textId="2BE8073D" w:rsidR="004A1838" w:rsidRDefault="004A1838" w:rsidP="004A1838">
      <w:pPr>
        <w:rPr>
          <w:rFonts w:ascii="Arial" w:hAnsi="Arial" w:cs="Arial"/>
          <w:sz w:val="22"/>
          <w:szCs w:val="22"/>
        </w:rPr>
      </w:pPr>
      <w:r w:rsidRPr="004A1838">
        <w:rPr>
          <w:rFonts w:ascii="Arial" w:hAnsi="Arial" w:cs="Arial"/>
          <w:noProof/>
          <w:color w:val="00CC00"/>
          <w:sz w:val="23"/>
          <w:szCs w:val="23"/>
          <w:u w:val="single"/>
        </w:rPr>
        <w:drawing>
          <wp:anchor distT="0" distB="0" distL="114300" distR="114300" simplePos="0" relativeHeight="251685888" behindDoc="1" locked="0" layoutInCell="1" allowOverlap="1" wp14:anchorId="21175466" wp14:editId="599EE238">
            <wp:simplePos x="0" y="0"/>
            <wp:positionH relativeFrom="column">
              <wp:posOffset>4754880</wp:posOffset>
            </wp:positionH>
            <wp:positionV relativeFrom="paragraph">
              <wp:posOffset>111760</wp:posOffset>
            </wp:positionV>
            <wp:extent cx="2066925" cy="754380"/>
            <wp:effectExtent l="0" t="0" r="9525" b="7620"/>
            <wp:wrapTight wrapText="bothSides">
              <wp:wrapPolygon edited="0">
                <wp:start x="0" y="0"/>
                <wp:lineTo x="0" y="21273"/>
                <wp:lineTo x="21500" y="21273"/>
                <wp:lineTo x="21500" y="0"/>
                <wp:lineTo x="0" y="0"/>
              </wp:wrapPolygon>
            </wp:wrapTight>
            <wp:docPr id="6" name="Afbeelding 6" descr="STIBCO"/>
            <wp:cNvGraphicFramePr/>
            <a:graphic xmlns:a="http://schemas.openxmlformats.org/drawingml/2006/main">
              <a:graphicData uri="http://schemas.openxmlformats.org/drawingml/2006/picture">
                <pic:pic xmlns:pic="http://schemas.openxmlformats.org/drawingml/2006/picture">
                  <pic:nvPicPr>
                    <pic:cNvPr id="386" name="Afbeelding 386" descr="STIBCO"/>
                    <pic:cNvPicPr/>
                  </pic:nvPicPr>
                  <pic:blipFill>
                    <a:blip r:embed="rId11" cstate="print"/>
                    <a:srcRect/>
                    <a:stretch>
                      <a:fillRect/>
                    </a:stretch>
                  </pic:blipFill>
                  <pic:spPr bwMode="auto">
                    <a:xfrm>
                      <a:off x="0" y="0"/>
                      <a:ext cx="2066925" cy="7543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74C36" w:rsidRPr="007B2245">
        <w:rPr>
          <w:rFonts w:ascii="Arial" w:hAnsi="Arial" w:cs="Arial"/>
          <w:sz w:val="22"/>
          <w:szCs w:val="22"/>
        </w:rPr>
        <w:t xml:space="preserve">0172-652130 </w:t>
      </w:r>
    </w:p>
    <w:p w14:paraId="00561194" w14:textId="04D47819" w:rsidR="008858C5" w:rsidRPr="00DA5473" w:rsidRDefault="00274C36" w:rsidP="004A1838">
      <w:pPr>
        <w:rPr>
          <w:rFonts w:ascii="Arial" w:hAnsi="Arial" w:cs="Arial"/>
          <w:sz w:val="23"/>
          <w:szCs w:val="23"/>
        </w:rPr>
      </w:pPr>
      <w:r w:rsidRPr="007B2245">
        <w:rPr>
          <w:rFonts w:ascii="Arial" w:hAnsi="Arial" w:cs="Arial"/>
          <w:sz w:val="22"/>
          <w:szCs w:val="22"/>
        </w:rPr>
        <w:t>mail@stibco.nl.</w:t>
      </w:r>
      <w:r w:rsidRPr="00DA5473">
        <w:rPr>
          <w:rFonts w:ascii="Arial" w:hAnsi="Arial" w:cs="Arial"/>
          <w:sz w:val="23"/>
          <w:szCs w:val="23"/>
        </w:rPr>
        <w:t xml:space="preserve"> </w:t>
      </w:r>
    </w:p>
    <w:sectPr w:rsidR="008858C5" w:rsidRPr="00DA5473" w:rsidSect="006C5B83">
      <w:pgSz w:w="11900" w:h="16840"/>
      <w:pgMar w:top="567" w:right="567" w:bottom="567" w:left="56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EFEC1" w14:textId="77777777" w:rsidR="006C5B83" w:rsidRDefault="006C5B83" w:rsidP="00342143">
      <w:r>
        <w:separator/>
      </w:r>
    </w:p>
  </w:endnote>
  <w:endnote w:type="continuationSeparator" w:id="0">
    <w:p w14:paraId="6284E904" w14:textId="77777777" w:rsidR="006C5B83" w:rsidRDefault="006C5B83" w:rsidP="0034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87476" w14:textId="77777777" w:rsidR="006C5B83" w:rsidRDefault="006C5B83" w:rsidP="00342143">
      <w:r>
        <w:separator/>
      </w:r>
    </w:p>
  </w:footnote>
  <w:footnote w:type="continuationSeparator" w:id="0">
    <w:p w14:paraId="60694124" w14:textId="77777777" w:rsidR="006C5B83" w:rsidRDefault="006C5B83" w:rsidP="003421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A60DD"/>
    <w:multiLevelType w:val="multilevel"/>
    <w:tmpl w:val="8EB8D5DA"/>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1" w15:restartNumberingAfterBreak="0">
    <w:nsid w:val="09BC1C30"/>
    <w:multiLevelType w:val="multilevel"/>
    <w:tmpl w:val="4A10BD08"/>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2" w15:restartNumberingAfterBreak="0">
    <w:nsid w:val="17107540"/>
    <w:multiLevelType w:val="hybridMultilevel"/>
    <w:tmpl w:val="F2FE96D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AEF7218"/>
    <w:multiLevelType w:val="hybridMultilevel"/>
    <w:tmpl w:val="20E443B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2C3B04FE"/>
    <w:multiLevelType w:val="multilevel"/>
    <w:tmpl w:val="6AB64FA8"/>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2E400074"/>
    <w:multiLevelType w:val="multilevel"/>
    <w:tmpl w:val="460CCD06"/>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6" w15:restartNumberingAfterBreak="0">
    <w:nsid w:val="321F0E92"/>
    <w:multiLevelType w:val="hybridMultilevel"/>
    <w:tmpl w:val="738426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2F224DB"/>
    <w:multiLevelType w:val="multilevel"/>
    <w:tmpl w:val="B92C504A"/>
    <w:lvl w:ilvl="0">
      <w:start w:val="1"/>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8" w15:restartNumberingAfterBreak="0">
    <w:nsid w:val="42D77023"/>
    <w:multiLevelType w:val="hybridMultilevel"/>
    <w:tmpl w:val="6DE8BCF0"/>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9" w15:restartNumberingAfterBreak="0">
    <w:nsid w:val="47E6063A"/>
    <w:multiLevelType w:val="multilevel"/>
    <w:tmpl w:val="3A2E7C8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0" w15:restartNumberingAfterBreak="0">
    <w:nsid w:val="4909279F"/>
    <w:multiLevelType w:val="hybridMultilevel"/>
    <w:tmpl w:val="B0145C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5B1C0B75"/>
    <w:multiLevelType w:val="multilevel"/>
    <w:tmpl w:val="521C8582"/>
    <w:styleLink w:val="List0"/>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12" w15:restartNumberingAfterBreak="0">
    <w:nsid w:val="6FCD55F6"/>
    <w:multiLevelType w:val="multilevel"/>
    <w:tmpl w:val="FC54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B3658A"/>
    <w:multiLevelType w:val="hybridMultilevel"/>
    <w:tmpl w:val="40F2EDF8"/>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89327302">
    <w:abstractNumId w:val="7"/>
  </w:num>
  <w:num w:numId="2" w16cid:durableId="1450390661">
    <w:abstractNumId w:val="9"/>
  </w:num>
  <w:num w:numId="3" w16cid:durableId="1964731211">
    <w:abstractNumId w:val="1"/>
  </w:num>
  <w:num w:numId="4" w16cid:durableId="218908001">
    <w:abstractNumId w:val="4"/>
  </w:num>
  <w:num w:numId="5" w16cid:durableId="1781873197">
    <w:abstractNumId w:val="5"/>
  </w:num>
  <w:num w:numId="6" w16cid:durableId="392701302">
    <w:abstractNumId w:val="0"/>
  </w:num>
  <w:num w:numId="7" w16cid:durableId="2124183184">
    <w:abstractNumId w:val="11"/>
  </w:num>
  <w:num w:numId="8" w16cid:durableId="1444107145">
    <w:abstractNumId w:val="13"/>
  </w:num>
  <w:num w:numId="9" w16cid:durableId="440489472">
    <w:abstractNumId w:val="12"/>
  </w:num>
  <w:num w:numId="10" w16cid:durableId="1153330111">
    <w:abstractNumId w:val="10"/>
  </w:num>
  <w:num w:numId="11" w16cid:durableId="272826831">
    <w:abstractNumId w:val="6"/>
  </w:num>
  <w:num w:numId="12" w16cid:durableId="361781993">
    <w:abstractNumId w:val="8"/>
  </w:num>
  <w:num w:numId="13" w16cid:durableId="1763649255">
    <w:abstractNumId w:val="3"/>
  </w:num>
  <w:num w:numId="14" w16cid:durableId="17820672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143"/>
    <w:rsid w:val="0000124F"/>
    <w:rsid w:val="00005603"/>
    <w:rsid w:val="00007827"/>
    <w:rsid w:val="0002280E"/>
    <w:rsid w:val="000271FA"/>
    <w:rsid w:val="00032E9B"/>
    <w:rsid w:val="00035BE4"/>
    <w:rsid w:val="00043F0C"/>
    <w:rsid w:val="000457A1"/>
    <w:rsid w:val="000512AA"/>
    <w:rsid w:val="0005144F"/>
    <w:rsid w:val="00086665"/>
    <w:rsid w:val="00092A88"/>
    <w:rsid w:val="00094B83"/>
    <w:rsid w:val="000960A5"/>
    <w:rsid w:val="000B203A"/>
    <w:rsid w:val="000E1EAE"/>
    <w:rsid w:val="000E556D"/>
    <w:rsid w:val="00141BA2"/>
    <w:rsid w:val="00154794"/>
    <w:rsid w:val="00157DB8"/>
    <w:rsid w:val="00174600"/>
    <w:rsid w:val="001904FF"/>
    <w:rsid w:val="0019553E"/>
    <w:rsid w:val="001A3FBA"/>
    <w:rsid w:val="001A4105"/>
    <w:rsid w:val="001B1C3A"/>
    <w:rsid w:val="001C3ED5"/>
    <w:rsid w:val="001F6654"/>
    <w:rsid w:val="0020587B"/>
    <w:rsid w:val="00207123"/>
    <w:rsid w:val="00211205"/>
    <w:rsid w:val="00212E70"/>
    <w:rsid w:val="00214543"/>
    <w:rsid w:val="00220448"/>
    <w:rsid w:val="0024190F"/>
    <w:rsid w:val="002537DA"/>
    <w:rsid w:val="00255622"/>
    <w:rsid w:val="00262509"/>
    <w:rsid w:val="00274C36"/>
    <w:rsid w:val="00281A99"/>
    <w:rsid w:val="0028597D"/>
    <w:rsid w:val="00286D9D"/>
    <w:rsid w:val="0028767D"/>
    <w:rsid w:val="00292BDA"/>
    <w:rsid w:val="002B2DD9"/>
    <w:rsid w:val="002B41D8"/>
    <w:rsid w:val="002B4D4E"/>
    <w:rsid w:val="002C0249"/>
    <w:rsid w:val="002C0EAA"/>
    <w:rsid w:val="002C4632"/>
    <w:rsid w:val="002C4776"/>
    <w:rsid w:val="002C5192"/>
    <w:rsid w:val="002D018F"/>
    <w:rsid w:val="002D1BAF"/>
    <w:rsid w:val="002D522F"/>
    <w:rsid w:val="002F452B"/>
    <w:rsid w:val="00307FD8"/>
    <w:rsid w:val="003233FE"/>
    <w:rsid w:val="00331E36"/>
    <w:rsid w:val="00342143"/>
    <w:rsid w:val="003443BD"/>
    <w:rsid w:val="0035319E"/>
    <w:rsid w:val="00360BBA"/>
    <w:rsid w:val="00360ED1"/>
    <w:rsid w:val="00375600"/>
    <w:rsid w:val="00375E82"/>
    <w:rsid w:val="00377245"/>
    <w:rsid w:val="00380C06"/>
    <w:rsid w:val="003817BF"/>
    <w:rsid w:val="003A4A97"/>
    <w:rsid w:val="003B46F0"/>
    <w:rsid w:val="003B5135"/>
    <w:rsid w:val="003E435E"/>
    <w:rsid w:val="003E7771"/>
    <w:rsid w:val="003F6455"/>
    <w:rsid w:val="00400B8E"/>
    <w:rsid w:val="00407226"/>
    <w:rsid w:val="00416954"/>
    <w:rsid w:val="0042433C"/>
    <w:rsid w:val="00424DB1"/>
    <w:rsid w:val="00425ED5"/>
    <w:rsid w:val="00454C77"/>
    <w:rsid w:val="00465A6A"/>
    <w:rsid w:val="004705D8"/>
    <w:rsid w:val="00470D17"/>
    <w:rsid w:val="004721A2"/>
    <w:rsid w:val="004852DA"/>
    <w:rsid w:val="004962E5"/>
    <w:rsid w:val="004A085B"/>
    <w:rsid w:val="004A1838"/>
    <w:rsid w:val="004C575A"/>
    <w:rsid w:val="004E24BC"/>
    <w:rsid w:val="004E7CC2"/>
    <w:rsid w:val="00504503"/>
    <w:rsid w:val="00507CC1"/>
    <w:rsid w:val="00522633"/>
    <w:rsid w:val="00525E73"/>
    <w:rsid w:val="00526BC9"/>
    <w:rsid w:val="00537987"/>
    <w:rsid w:val="00541FD6"/>
    <w:rsid w:val="00542DAD"/>
    <w:rsid w:val="005527E2"/>
    <w:rsid w:val="005546EA"/>
    <w:rsid w:val="00554E91"/>
    <w:rsid w:val="005638A6"/>
    <w:rsid w:val="00564369"/>
    <w:rsid w:val="00574538"/>
    <w:rsid w:val="005938A1"/>
    <w:rsid w:val="00596AFF"/>
    <w:rsid w:val="00596F91"/>
    <w:rsid w:val="005B14EE"/>
    <w:rsid w:val="005C1DA1"/>
    <w:rsid w:val="005C3E84"/>
    <w:rsid w:val="005D0C38"/>
    <w:rsid w:val="005D1B6A"/>
    <w:rsid w:val="005D3FA8"/>
    <w:rsid w:val="005D6B4E"/>
    <w:rsid w:val="005E45EA"/>
    <w:rsid w:val="005F1D38"/>
    <w:rsid w:val="00605B8A"/>
    <w:rsid w:val="00615EBF"/>
    <w:rsid w:val="006204B2"/>
    <w:rsid w:val="006224D3"/>
    <w:rsid w:val="0062691A"/>
    <w:rsid w:val="00626BE7"/>
    <w:rsid w:val="00647902"/>
    <w:rsid w:val="00647E20"/>
    <w:rsid w:val="006735EC"/>
    <w:rsid w:val="0067497E"/>
    <w:rsid w:val="00681528"/>
    <w:rsid w:val="0068237E"/>
    <w:rsid w:val="00682ABE"/>
    <w:rsid w:val="006912E7"/>
    <w:rsid w:val="00691918"/>
    <w:rsid w:val="00691C0B"/>
    <w:rsid w:val="00693427"/>
    <w:rsid w:val="006A1AB6"/>
    <w:rsid w:val="006A4458"/>
    <w:rsid w:val="006C5B83"/>
    <w:rsid w:val="006D7AEA"/>
    <w:rsid w:val="006E398A"/>
    <w:rsid w:val="006E70B2"/>
    <w:rsid w:val="007002DE"/>
    <w:rsid w:val="00700D14"/>
    <w:rsid w:val="00701210"/>
    <w:rsid w:val="00702161"/>
    <w:rsid w:val="007202F9"/>
    <w:rsid w:val="007266E7"/>
    <w:rsid w:val="00726CDA"/>
    <w:rsid w:val="00734AFD"/>
    <w:rsid w:val="00744C26"/>
    <w:rsid w:val="00744ECB"/>
    <w:rsid w:val="00746B89"/>
    <w:rsid w:val="00747ADD"/>
    <w:rsid w:val="0076598D"/>
    <w:rsid w:val="00766E0D"/>
    <w:rsid w:val="00785178"/>
    <w:rsid w:val="00794DBA"/>
    <w:rsid w:val="007B0072"/>
    <w:rsid w:val="007B2245"/>
    <w:rsid w:val="007D3DAC"/>
    <w:rsid w:val="007E10EC"/>
    <w:rsid w:val="007E2008"/>
    <w:rsid w:val="007E3BAE"/>
    <w:rsid w:val="007E6BDC"/>
    <w:rsid w:val="007F476A"/>
    <w:rsid w:val="008158F7"/>
    <w:rsid w:val="00835C9F"/>
    <w:rsid w:val="00852B23"/>
    <w:rsid w:val="00880076"/>
    <w:rsid w:val="00882E47"/>
    <w:rsid w:val="008858C5"/>
    <w:rsid w:val="0088638D"/>
    <w:rsid w:val="00894A02"/>
    <w:rsid w:val="008A0BDF"/>
    <w:rsid w:val="008B30B2"/>
    <w:rsid w:val="008D35F9"/>
    <w:rsid w:val="008E35AC"/>
    <w:rsid w:val="00901C0D"/>
    <w:rsid w:val="00907242"/>
    <w:rsid w:val="00910A49"/>
    <w:rsid w:val="00910D2A"/>
    <w:rsid w:val="00914813"/>
    <w:rsid w:val="00924CFC"/>
    <w:rsid w:val="009257C4"/>
    <w:rsid w:val="009349FB"/>
    <w:rsid w:val="00954825"/>
    <w:rsid w:val="00963951"/>
    <w:rsid w:val="009746D8"/>
    <w:rsid w:val="00991F2C"/>
    <w:rsid w:val="00995552"/>
    <w:rsid w:val="00996EC8"/>
    <w:rsid w:val="009A345D"/>
    <w:rsid w:val="009C65EE"/>
    <w:rsid w:val="009D7636"/>
    <w:rsid w:val="009E1CD9"/>
    <w:rsid w:val="009F229C"/>
    <w:rsid w:val="00A07F5C"/>
    <w:rsid w:val="00A1589F"/>
    <w:rsid w:val="00A162BE"/>
    <w:rsid w:val="00A268DB"/>
    <w:rsid w:val="00A5289B"/>
    <w:rsid w:val="00A538D3"/>
    <w:rsid w:val="00A5614F"/>
    <w:rsid w:val="00A62D6E"/>
    <w:rsid w:val="00A7013F"/>
    <w:rsid w:val="00A7410B"/>
    <w:rsid w:val="00A770D9"/>
    <w:rsid w:val="00A95BB2"/>
    <w:rsid w:val="00AB468D"/>
    <w:rsid w:val="00AC390A"/>
    <w:rsid w:val="00AC55D2"/>
    <w:rsid w:val="00AC74FB"/>
    <w:rsid w:val="00AF5238"/>
    <w:rsid w:val="00B10987"/>
    <w:rsid w:val="00B14D36"/>
    <w:rsid w:val="00B26DB4"/>
    <w:rsid w:val="00B33552"/>
    <w:rsid w:val="00B361F9"/>
    <w:rsid w:val="00B405A4"/>
    <w:rsid w:val="00B53A00"/>
    <w:rsid w:val="00B55156"/>
    <w:rsid w:val="00B6461A"/>
    <w:rsid w:val="00B76E5C"/>
    <w:rsid w:val="00B813AB"/>
    <w:rsid w:val="00B82B5F"/>
    <w:rsid w:val="00B90A2A"/>
    <w:rsid w:val="00BB6197"/>
    <w:rsid w:val="00BC0D82"/>
    <w:rsid w:val="00BC15F8"/>
    <w:rsid w:val="00BD6B18"/>
    <w:rsid w:val="00BE2B5D"/>
    <w:rsid w:val="00BF10FF"/>
    <w:rsid w:val="00C10752"/>
    <w:rsid w:val="00C14E39"/>
    <w:rsid w:val="00C157B5"/>
    <w:rsid w:val="00C3606F"/>
    <w:rsid w:val="00C44315"/>
    <w:rsid w:val="00C55610"/>
    <w:rsid w:val="00C606EF"/>
    <w:rsid w:val="00C75019"/>
    <w:rsid w:val="00C91095"/>
    <w:rsid w:val="00C93923"/>
    <w:rsid w:val="00C96514"/>
    <w:rsid w:val="00CA25B4"/>
    <w:rsid w:val="00CD0104"/>
    <w:rsid w:val="00CE4BBA"/>
    <w:rsid w:val="00CF38D7"/>
    <w:rsid w:val="00CF5B32"/>
    <w:rsid w:val="00D235DF"/>
    <w:rsid w:val="00D25790"/>
    <w:rsid w:val="00D36617"/>
    <w:rsid w:val="00D44766"/>
    <w:rsid w:val="00D47D8A"/>
    <w:rsid w:val="00D6377E"/>
    <w:rsid w:val="00D774C6"/>
    <w:rsid w:val="00D77DAB"/>
    <w:rsid w:val="00D95F80"/>
    <w:rsid w:val="00DA5473"/>
    <w:rsid w:val="00DB70BC"/>
    <w:rsid w:val="00DC3AE0"/>
    <w:rsid w:val="00DC3BAF"/>
    <w:rsid w:val="00DD33A6"/>
    <w:rsid w:val="00DD71DF"/>
    <w:rsid w:val="00DD73C0"/>
    <w:rsid w:val="00DF696D"/>
    <w:rsid w:val="00E02CBF"/>
    <w:rsid w:val="00E04BFC"/>
    <w:rsid w:val="00E06064"/>
    <w:rsid w:val="00E17C97"/>
    <w:rsid w:val="00E2582F"/>
    <w:rsid w:val="00E35DB9"/>
    <w:rsid w:val="00E42C81"/>
    <w:rsid w:val="00E4444A"/>
    <w:rsid w:val="00E52ECC"/>
    <w:rsid w:val="00E56BA1"/>
    <w:rsid w:val="00E61C29"/>
    <w:rsid w:val="00E734F4"/>
    <w:rsid w:val="00E7585F"/>
    <w:rsid w:val="00E81497"/>
    <w:rsid w:val="00E81B5B"/>
    <w:rsid w:val="00E83634"/>
    <w:rsid w:val="00E86AF1"/>
    <w:rsid w:val="00E97777"/>
    <w:rsid w:val="00EA458F"/>
    <w:rsid w:val="00EA5F40"/>
    <w:rsid w:val="00EB633F"/>
    <w:rsid w:val="00EC13C2"/>
    <w:rsid w:val="00EC60A6"/>
    <w:rsid w:val="00EF60EE"/>
    <w:rsid w:val="00F16145"/>
    <w:rsid w:val="00F26990"/>
    <w:rsid w:val="00F31BB2"/>
    <w:rsid w:val="00F33D73"/>
    <w:rsid w:val="00F344FA"/>
    <w:rsid w:val="00F42E2B"/>
    <w:rsid w:val="00F43194"/>
    <w:rsid w:val="00F440A0"/>
    <w:rsid w:val="00F44AED"/>
    <w:rsid w:val="00F5147D"/>
    <w:rsid w:val="00F60742"/>
    <w:rsid w:val="00F67169"/>
    <w:rsid w:val="00F779DA"/>
    <w:rsid w:val="00F906DD"/>
    <w:rsid w:val="00FA3D1F"/>
    <w:rsid w:val="00FB2BBE"/>
    <w:rsid w:val="00FB3C0F"/>
    <w:rsid w:val="00FB4A03"/>
    <w:rsid w:val="00FD094C"/>
    <w:rsid w:val="00FE131F"/>
    <w:rsid w:val="00FF1339"/>
  </w:rsids>
  <m:mathPr>
    <m:mathFont m:val="Cambria Math"/>
    <m:brkBin m:val="before"/>
    <m:brkBinSub m:val="--"/>
    <m:smallFrac m:val="0"/>
    <m:dispDef/>
    <m:lMargin m:val="0"/>
    <m:rMargin m:val="0"/>
    <m:defJc m:val="centerGroup"/>
    <m:wrapIndent m:val="1440"/>
    <m:intLim m:val="subSup"/>
    <m:naryLim m:val="undOvr"/>
  </m:mathPr>
  <w:themeFontLang w:val="nl-N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EF489"/>
  <w15:docId w15:val="{F54AD886-559B-46CC-B795-1C2562402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DD73C0"/>
    <w:rPr>
      <w:rFonts w:hAnsi="Arial Unicode MS" w:cs="Arial Unicode MS"/>
      <w:color w:val="000000"/>
      <w:sz w:val="24"/>
      <w:szCs w:val="24"/>
      <w:u w:color="000000"/>
      <w:lang w:eastAsia="en-US"/>
    </w:rPr>
  </w:style>
  <w:style w:type="paragraph" w:styleId="Kop1">
    <w:name w:val="heading 1"/>
    <w:next w:val="Standaard"/>
    <w:rsid w:val="00342143"/>
    <w:pPr>
      <w:keepNext/>
      <w:outlineLvl w:val="0"/>
    </w:pPr>
    <w:rPr>
      <w:rFonts w:hAnsi="Arial Unicode MS" w:cs="Arial Unicode MS"/>
      <w:b/>
      <w:bCs/>
      <w:color w:val="000000"/>
      <w:sz w:val="24"/>
      <w:szCs w:val="24"/>
      <w:u w:color="000000"/>
    </w:rPr>
  </w:style>
  <w:style w:type="paragraph" w:styleId="Kop2">
    <w:name w:val="heading 2"/>
    <w:basedOn w:val="Standaard"/>
    <w:next w:val="Standaard"/>
    <w:link w:val="Kop2Char"/>
    <w:uiPriority w:val="9"/>
    <w:semiHidden/>
    <w:unhideWhenUsed/>
    <w:qFormat/>
    <w:rsid w:val="00E56BA1"/>
    <w:pPr>
      <w:keepNext/>
      <w:keepLines/>
      <w:spacing w:before="40"/>
      <w:outlineLvl w:val="1"/>
    </w:pPr>
    <w:rPr>
      <w:rFonts w:asciiTheme="majorHAnsi" w:eastAsiaTheme="majorEastAsia" w:hAnsiTheme="majorHAnsi" w:cstheme="majorBidi"/>
      <w:color w:val="2F759E" w:themeColor="accent1" w:themeShade="BF"/>
      <w:sz w:val="26"/>
      <w:szCs w:val="26"/>
    </w:rPr>
  </w:style>
  <w:style w:type="paragraph" w:styleId="Kop4">
    <w:name w:val="heading 4"/>
    <w:basedOn w:val="Standaard"/>
    <w:next w:val="Standaard"/>
    <w:link w:val="Kop4Char"/>
    <w:uiPriority w:val="9"/>
    <w:semiHidden/>
    <w:unhideWhenUsed/>
    <w:qFormat/>
    <w:rsid w:val="005B14EE"/>
    <w:pPr>
      <w:keepNext/>
      <w:keepLines/>
      <w:spacing w:before="40"/>
      <w:outlineLvl w:val="3"/>
    </w:pPr>
    <w:rPr>
      <w:rFonts w:asciiTheme="majorHAnsi" w:eastAsiaTheme="majorEastAsia" w:hAnsiTheme="majorHAnsi" w:cstheme="majorBidi"/>
      <w:i/>
      <w:iCs/>
      <w:color w:val="2F759E" w:themeColor="accent1" w:themeShade="BF"/>
    </w:rPr>
  </w:style>
  <w:style w:type="paragraph" w:styleId="Kop5">
    <w:name w:val="heading 5"/>
    <w:basedOn w:val="Standaard"/>
    <w:next w:val="Standaard"/>
    <w:link w:val="Kop5Char"/>
    <w:uiPriority w:val="9"/>
    <w:semiHidden/>
    <w:unhideWhenUsed/>
    <w:qFormat/>
    <w:rsid w:val="00377245"/>
    <w:pPr>
      <w:keepNext/>
      <w:keepLines/>
      <w:spacing w:before="40"/>
      <w:outlineLvl w:val="4"/>
    </w:pPr>
    <w:rPr>
      <w:rFonts w:asciiTheme="majorHAnsi" w:eastAsiaTheme="majorEastAsia" w:hAnsiTheme="majorHAnsi" w:cstheme="majorBidi"/>
      <w:color w:val="2F759E"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sid w:val="00342143"/>
    <w:rPr>
      <w:u w:val="single"/>
    </w:rPr>
  </w:style>
  <w:style w:type="table" w:customStyle="1" w:styleId="TableNormal">
    <w:name w:val="Table Normal"/>
    <w:rsid w:val="00342143"/>
    <w:tblPr>
      <w:tblInd w:w="0" w:type="dxa"/>
      <w:tblCellMar>
        <w:top w:w="0" w:type="dxa"/>
        <w:left w:w="0" w:type="dxa"/>
        <w:bottom w:w="0" w:type="dxa"/>
        <w:right w:w="0" w:type="dxa"/>
      </w:tblCellMar>
    </w:tblPr>
  </w:style>
  <w:style w:type="paragraph" w:customStyle="1" w:styleId="Kop-envoettekst">
    <w:name w:val="Kop- en voettekst"/>
    <w:rsid w:val="00342143"/>
    <w:pPr>
      <w:tabs>
        <w:tab w:val="right" w:pos="9020"/>
      </w:tabs>
    </w:pPr>
    <w:rPr>
      <w:rFonts w:ascii="Helvetica" w:hAnsi="Arial Unicode MS" w:cs="Arial Unicode MS"/>
      <w:color w:val="000000"/>
      <w:sz w:val="24"/>
      <w:szCs w:val="24"/>
    </w:rPr>
  </w:style>
  <w:style w:type="paragraph" w:styleId="Normaalweb">
    <w:name w:val="Normal (Web)"/>
    <w:uiPriority w:val="99"/>
    <w:rsid w:val="00342143"/>
    <w:pPr>
      <w:spacing w:before="240" w:after="240"/>
    </w:pPr>
    <w:rPr>
      <w:rFonts w:eastAsia="Times New Roman"/>
      <w:color w:val="000000"/>
      <w:sz w:val="24"/>
      <w:szCs w:val="24"/>
      <w:u w:color="000000"/>
    </w:rPr>
  </w:style>
  <w:style w:type="paragraph" w:customStyle="1" w:styleId="Geenafstand1">
    <w:name w:val="Geen afstand1"/>
    <w:rsid w:val="00342143"/>
    <w:rPr>
      <w:rFonts w:ascii="Calibri" w:eastAsia="Calibri" w:hAnsi="Calibri" w:cs="Calibri"/>
      <w:color w:val="000000"/>
      <w:sz w:val="22"/>
      <w:szCs w:val="22"/>
      <w:u w:color="000000"/>
      <w:lang w:val="en-US"/>
    </w:rPr>
  </w:style>
  <w:style w:type="numbering" w:customStyle="1" w:styleId="List0">
    <w:name w:val="List 0"/>
    <w:basedOn w:val="Gemporteerdestijl1"/>
    <w:rsid w:val="00342143"/>
    <w:pPr>
      <w:numPr>
        <w:numId w:val="7"/>
      </w:numPr>
    </w:pPr>
  </w:style>
  <w:style w:type="numbering" w:customStyle="1" w:styleId="Gemporteerdestijl1">
    <w:name w:val="Geïmporteerde stijl 1"/>
    <w:rsid w:val="00342143"/>
  </w:style>
  <w:style w:type="paragraph" w:styleId="Ballontekst">
    <w:name w:val="Balloon Text"/>
    <w:basedOn w:val="Standaard"/>
    <w:link w:val="BallontekstChar"/>
    <w:uiPriority w:val="99"/>
    <w:semiHidden/>
    <w:unhideWhenUsed/>
    <w:rsid w:val="00901C0D"/>
    <w:rPr>
      <w:rFonts w:ascii="Tahoma" w:hAnsi="Tahoma" w:cs="Tahoma"/>
      <w:sz w:val="16"/>
      <w:szCs w:val="16"/>
    </w:rPr>
  </w:style>
  <w:style w:type="character" w:customStyle="1" w:styleId="BallontekstChar">
    <w:name w:val="Ballontekst Char"/>
    <w:basedOn w:val="Standaardalinea-lettertype"/>
    <w:link w:val="Ballontekst"/>
    <w:uiPriority w:val="99"/>
    <w:semiHidden/>
    <w:rsid w:val="00901C0D"/>
    <w:rPr>
      <w:rFonts w:ascii="Tahoma" w:hAnsi="Tahoma" w:cs="Tahoma"/>
      <w:color w:val="000000"/>
      <w:sz w:val="16"/>
      <w:szCs w:val="16"/>
      <w:u w:color="000000"/>
      <w:lang w:eastAsia="en-US"/>
    </w:rPr>
  </w:style>
  <w:style w:type="paragraph" w:styleId="Koptekst">
    <w:name w:val="header"/>
    <w:basedOn w:val="Standaard"/>
    <w:link w:val="KoptekstChar"/>
    <w:uiPriority w:val="99"/>
    <w:semiHidden/>
    <w:unhideWhenUsed/>
    <w:rsid w:val="00BF10FF"/>
    <w:pPr>
      <w:tabs>
        <w:tab w:val="center" w:pos="4536"/>
        <w:tab w:val="right" w:pos="9072"/>
      </w:tabs>
    </w:pPr>
  </w:style>
  <w:style w:type="character" w:customStyle="1" w:styleId="KoptekstChar">
    <w:name w:val="Koptekst Char"/>
    <w:basedOn w:val="Standaardalinea-lettertype"/>
    <w:link w:val="Koptekst"/>
    <w:uiPriority w:val="99"/>
    <w:semiHidden/>
    <w:rsid w:val="00BF10FF"/>
    <w:rPr>
      <w:rFonts w:hAnsi="Arial Unicode MS" w:cs="Arial Unicode MS"/>
      <w:color w:val="000000"/>
      <w:sz w:val="24"/>
      <w:szCs w:val="24"/>
      <w:u w:color="000000"/>
      <w:lang w:eastAsia="en-US"/>
    </w:rPr>
  </w:style>
  <w:style w:type="paragraph" w:styleId="Voettekst">
    <w:name w:val="footer"/>
    <w:basedOn w:val="Standaard"/>
    <w:link w:val="VoettekstChar"/>
    <w:uiPriority w:val="99"/>
    <w:semiHidden/>
    <w:unhideWhenUsed/>
    <w:rsid w:val="00BF10FF"/>
    <w:pPr>
      <w:tabs>
        <w:tab w:val="center" w:pos="4536"/>
        <w:tab w:val="right" w:pos="9072"/>
      </w:tabs>
    </w:pPr>
  </w:style>
  <w:style w:type="character" w:customStyle="1" w:styleId="VoettekstChar">
    <w:name w:val="Voettekst Char"/>
    <w:basedOn w:val="Standaardalinea-lettertype"/>
    <w:link w:val="Voettekst"/>
    <w:uiPriority w:val="99"/>
    <w:semiHidden/>
    <w:rsid w:val="00BF10FF"/>
    <w:rPr>
      <w:rFonts w:hAnsi="Arial Unicode MS" w:cs="Arial Unicode MS"/>
      <w:color w:val="000000"/>
      <w:sz w:val="24"/>
      <w:szCs w:val="24"/>
      <w:u w:color="000000"/>
      <w:lang w:eastAsia="en-US"/>
    </w:rPr>
  </w:style>
  <w:style w:type="character" w:customStyle="1" w:styleId="Kop2Char">
    <w:name w:val="Kop 2 Char"/>
    <w:basedOn w:val="Standaardalinea-lettertype"/>
    <w:link w:val="Kop2"/>
    <w:uiPriority w:val="9"/>
    <w:semiHidden/>
    <w:rsid w:val="00E56BA1"/>
    <w:rPr>
      <w:rFonts w:asciiTheme="majorHAnsi" w:eastAsiaTheme="majorEastAsia" w:hAnsiTheme="majorHAnsi" w:cstheme="majorBidi"/>
      <w:color w:val="2F759E" w:themeColor="accent1" w:themeShade="BF"/>
      <w:sz w:val="26"/>
      <w:szCs w:val="26"/>
      <w:u w:color="000000"/>
      <w:lang w:eastAsia="en-US"/>
    </w:rPr>
  </w:style>
  <w:style w:type="character" w:customStyle="1" w:styleId="Kop5Char">
    <w:name w:val="Kop 5 Char"/>
    <w:basedOn w:val="Standaardalinea-lettertype"/>
    <w:link w:val="Kop5"/>
    <w:uiPriority w:val="9"/>
    <w:semiHidden/>
    <w:rsid w:val="00377245"/>
    <w:rPr>
      <w:rFonts w:asciiTheme="majorHAnsi" w:eastAsiaTheme="majorEastAsia" w:hAnsiTheme="majorHAnsi" w:cstheme="majorBidi"/>
      <w:color w:val="2F759E" w:themeColor="accent1" w:themeShade="BF"/>
      <w:sz w:val="24"/>
      <w:szCs w:val="24"/>
      <w:u w:color="000000"/>
      <w:lang w:eastAsia="en-US"/>
    </w:rPr>
  </w:style>
  <w:style w:type="character" w:customStyle="1" w:styleId="Onopgelostemelding1">
    <w:name w:val="Onopgeloste melding1"/>
    <w:basedOn w:val="Standaardalinea-lettertype"/>
    <w:uiPriority w:val="99"/>
    <w:semiHidden/>
    <w:unhideWhenUsed/>
    <w:rsid w:val="00E02CBF"/>
    <w:rPr>
      <w:color w:val="605E5C"/>
      <w:shd w:val="clear" w:color="auto" w:fill="E1DFDD"/>
    </w:rPr>
  </w:style>
  <w:style w:type="paragraph" w:styleId="Eindnoottekst">
    <w:name w:val="endnote text"/>
    <w:basedOn w:val="Standaard"/>
    <w:link w:val="EindnoottekstChar"/>
    <w:uiPriority w:val="99"/>
    <w:semiHidden/>
    <w:unhideWhenUsed/>
    <w:rsid w:val="00CE4BBA"/>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hAnsi="Times New Roman" w:cs="Times New Roman"/>
      <w:color w:val="auto"/>
      <w:sz w:val="20"/>
      <w:szCs w:val="20"/>
      <w:bdr w:val="none" w:sz="0" w:space="0" w:color="auto"/>
    </w:rPr>
  </w:style>
  <w:style w:type="character" w:customStyle="1" w:styleId="EindnoottekstChar">
    <w:name w:val="Eindnoottekst Char"/>
    <w:basedOn w:val="Standaardalinea-lettertype"/>
    <w:link w:val="Eindnoottekst"/>
    <w:uiPriority w:val="99"/>
    <w:semiHidden/>
    <w:rsid w:val="00CE4BBA"/>
    <w:rPr>
      <w:rFonts w:eastAsia="Times New Roman"/>
      <w:bdr w:val="none" w:sz="0" w:space="0" w:color="auto"/>
      <w:lang w:eastAsia="en-US"/>
    </w:rPr>
  </w:style>
  <w:style w:type="character" w:styleId="Eindnootmarkering">
    <w:name w:val="endnote reference"/>
    <w:basedOn w:val="Standaardalinea-lettertype"/>
    <w:uiPriority w:val="99"/>
    <w:semiHidden/>
    <w:unhideWhenUsed/>
    <w:rsid w:val="00CE4BBA"/>
    <w:rPr>
      <w:vertAlign w:val="superscript"/>
    </w:rPr>
  </w:style>
  <w:style w:type="character" w:customStyle="1" w:styleId="st">
    <w:name w:val="st"/>
    <w:basedOn w:val="Standaardalinea-lettertype"/>
    <w:rsid w:val="00A538D3"/>
    <w:rPr>
      <w:rFonts w:ascii="Times New Roman" w:hAnsi="Times New Roman" w:cs="Times New Roman" w:hint="default"/>
    </w:rPr>
  </w:style>
  <w:style w:type="character" w:styleId="Zwaar">
    <w:name w:val="Strong"/>
    <w:basedOn w:val="Standaardalinea-lettertype"/>
    <w:uiPriority w:val="22"/>
    <w:qFormat/>
    <w:rsid w:val="00647E20"/>
    <w:rPr>
      <w:b/>
      <w:bCs/>
    </w:rPr>
  </w:style>
  <w:style w:type="paragraph" w:styleId="Lijstalinea">
    <w:name w:val="List Paragraph"/>
    <w:basedOn w:val="Standaard"/>
    <w:uiPriority w:val="34"/>
    <w:qFormat/>
    <w:rsid w:val="005638A6"/>
    <w:pPr>
      <w:ind w:left="720"/>
      <w:contextualSpacing/>
    </w:pPr>
  </w:style>
  <w:style w:type="character" w:customStyle="1" w:styleId="Kop4Char">
    <w:name w:val="Kop 4 Char"/>
    <w:basedOn w:val="Standaardalinea-lettertype"/>
    <w:link w:val="Kop4"/>
    <w:uiPriority w:val="9"/>
    <w:semiHidden/>
    <w:rsid w:val="005B14EE"/>
    <w:rPr>
      <w:rFonts w:asciiTheme="majorHAnsi" w:eastAsiaTheme="majorEastAsia" w:hAnsiTheme="majorHAnsi" w:cstheme="majorBidi"/>
      <w:i/>
      <w:iCs/>
      <w:color w:val="2F759E" w:themeColor="accent1" w:themeShade="BF"/>
      <w:sz w:val="24"/>
      <w:szCs w:val="24"/>
      <w:u w:color="000000"/>
      <w:lang w:eastAsia="en-US"/>
    </w:rPr>
  </w:style>
  <w:style w:type="character" w:styleId="Onopgelostemelding">
    <w:name w:val="Unresolved Mention"/>
    <w:basedOn w:val="Standaardalinea-lettertype"/>
    <w:uiPriority w:val="99"/>
    <w:semiHidden/>
    <w:unhideWhenUsed/>
    <w:rsid w:val="00274C36"/>
    <w:rPr>
      <w:color w:val="605E5C"/>
      <w:shd w:val="clear" w:color="auto" w:fill="E1DFDD"/>
    </w:rPr>
  </w:style>
  <w:style w:type="character" w:styleId="Voetnootmarkering">
    <w:name w:val="footnote reference"/>
    <w:semiHidden/>
    <w:rsid w:val="00B55156"/>
  </w:style>
  <w:style w:type="paragraph" w:styleId="Voetnoottekst">
    <w:name w:val="footnote text"/>
    <w:basedOn w:val="Standaard"/>
    <w:link w:val="VoetnoottekstChar1"/>
    <w:uiPriority w:val="99"/>
    <w:semiHidden/>
    <w:unhideWhenUsed/>
    <w:rsid w:val="00B55156"/>
    <w:pPr>
      <w:pBdr>
        <w:top w:val="none" w:sz="0" w:space="0" w:color="auto"/>
        <w:left w:val="none" w:sz="0" w:space="0" w:color="auto"/>
        <w:bottom w:val="none" w:sz="0" w:space="0" w:color="auto"/>
        <w:right w:val="none" w:sz="0" w:space="0" w:color="auto"/>
        <w:between w:val="none" w:sz="0" w:space="0" w:color="auto"/>
        <w:bar w:val="none" w:sz="0" w:color="auto"/>
      </w:pBdr>
    </w:pPr>
    <w:rPr>
      <w:rFonts w:ascii="Comic Sans MS" w:eastAsia="Calibri" w:hAnsi="Comic Sans MS" w:cs="Times New Roman"/>
      <w:color w:val="auto"/>
      <w:sz w:val="20"/>
      <w:szCs w:val="20"/>
      <w:bdr w:val="none" w:sz="0" w:space="0" w:color="auto"/>
    </w:rPr>
  </w:style>
  <w:style w:type="character" w:customStyle="1" w:styleId="VoetnoottekstChar">
    <w:name w:val="Voetnoottekst Char"/>
    <w:basedOn w:val="Standaardalinea-lettertype"/>
    <w:uiPriority w:val="99"/>
    <w:semiHidden/>
    <w:rsid w:val="00B55156"/>
    <w:rPr>
      <w:rFonts w:hAnsi="Arial Unicode MS" w:cs="Arial Unicode MS"/>
      <w:color w:val="000000"/>
      <w:u w:color="000000"/>
      <w:lang w:eastAsia="en-US"/>
    </w:rPr>
  </w:style>
  <w:style w:type="character" w:customStyle="1" w:styleId="VoetnoottekstChar1">
    <w:name w:val="Voetnoottekst Char1"/>
    <w:basedOn w:val="Standaardalinea-lettertype"/>
    <w:link w:val="Voetnoottekst"/>
    <w:uiPriority w:val="99"/>
    <w:semiHidden/>
    <w:rsid w:val="00B55156"/>
    <w:rPr>
      <w:rFonts w:ascii="Comic Sans MS" w:eastAsia="Calibri" w:hAnsi="Comic Sans MS"/>
      <w:bdr w:val="none" w:sz="0" w:space="0" w:color="auto"/>
      <w:lang w:eastAsia="en-US"/>
    </w:rPr>
  </w:style>
  <w:style w:type="character" w:styleId="Verwijzingopmerking">
    <w:name w:val="annotation reference"/>
    <w:basedOn w:val="Standaardalinea-lettertype"/>
    <w:uiPriority w:val="99"/>
    <w:semiHidden/>
    <w:unhideWhenUsed/>
    <w:rsid w:val="008D35F9"/>
    <w:rPr>
      <w:sz w:val="16"/>
      <w:szCs w:val="16"/>
    </w:rPr>
  </w:style>
  <w:style w:type="paragraph" w:styleId="Tekstopmerking">
    <w:name w:val="annotation text"/>
    <w:basedOn w:val="Standaard"/>
    <w:link w:val="TekstopmerkingChar"/>
    <w:uiPriority w:val="99"/>
    <w:unhideWhenUsed/>
    <w:rsid w:val="008D35F9"/>
    <w:rPr>
      <w:sz w:val="20"/>
      <w:szCs w:val="20"/>
    </w:rPr>
  </w:style>
  <w:style w:type="character" w:customStyle="1" w:styleId="TekstopmerkingChar">
    <w:name w:val="Tekst opmerking Char"/>
    <w:basedOn w:val="Standaardalinea-lettertype"/>
    <w:link w:val="Tekstopmerking"/>
    <w:uiPriority w:val="99"/>
    <w:rsid w:val="008D35F9"/>
    <w:rPr>
      <w:rFonts w:hAnsi="Arial Unicode MS" w:cs="Arial Unicode MS"/>
      <w:color w:val="000000"/>
      <w:u w:color="000000"/>
      <w:lang w:eastAsia="en-US"/>
    </w:rPr>
  </w:style>
  <w:style w:type="paragraph" w:styleId="Onderwerpvanopmerking">
    <w:name w:val="annotation subject"/>
    <w:basedOn w:val="Tekstopmerking"/>
    <w:next w:val="Tekstopmerking"/>
    <w:link w:val="OnderwerpvanopmerkingChar"/>
    <w:uiPriority w:val="99"/>
    <w:semiHidden/>
    <w:unhideWhenUsed/>
    <w:rsid w:val="008D35F9"/>
    <w:rPr>
      <w:b/>
      <w:bCs/>
    </w:rPr>
  </w:style>
  <w:style w:type="character" w:customStyle="1" w:styleId="OnderwerpvanopmerkingChar">
    <w:name w:val="Onderwerp van opmerking Char"/>
    <w:basedOn w:val="TekstopmerkingChar"/>
    <w:link w:val="Onderwerpvanopmerking"/>
    <w:uiPriority w:val="99"/>
    <w:semiHidden/>
    <w:rsid w:val="008D35F9"/>
    <w:rPr>
      <w:rFonts w:hAnsi="Arial Unicode MS" w:cs="Arial Unicode MS"/>
      <w:b/>
      <w:bCs/>
      <w:color w:val="000000"/>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689001">
      <w:bodyDiv w:val="1"/>
      <w:marLeft w:val="0"/>
      <w:marRight w:val="0"/>
      <w:marTop w:val="0"/>
      <w:marBottom w:val="0"/>
      <w:divBdr>
        <w:top w:val="none" w:sz="0" w:space="0" w:color="auto"/>
        <w:left w:val="none" w:sz="0" w:space="0" w:color="auto"/>
        <w:bottom w:val="none" w:sz="0" w:space="0" w:color="auto"/>
        <w:right w:val="none" w:sz="0" w:space="0" w:color="auto"/>
      </w:divBdr>
    </w:div>
    <w:div w:id="274099603">
      <w:bodyDiv w:val="1"/>
      <w:marLeft w:val="0"/>
      <w:marRight w:val="0"/>
      <w:marTop w:val="0"/>
      <w:marBottom w:val="0"/>
      <w:divBdr>
        <w:top w:val="none" w:sz="0" w:space="0" w:color="auto"/>
        <w:left w:val="none" w:sz="0" w:space="0" w:color="auto"/>
        <w:bottom w:val="none" w:sz="0" w:space="0" w:color="auto"/>
        <w:right w:val="none" w:sz="0" w:space="0" w:color="auto"/>
      </w:divBdr>
    </w:div>
    <w:div w:id="373848476">
      <w:bodyDiv w:val="1"/>
      <w:marLeft w:val="0"/>
      <w:marRight w:val="0"/>
      <w:marTop w:val="0"/>
      <w:marBottom w:val="0"/>
      <w:divBdr>
        <w:top w:val="none" w:sz="0" w:space="0" w:color="auto"/>
        <w:left w:val="none" w:sz="0" w:space="0" w:color="auto"/>
        <w:bottom w:val="none" w:sz="0" w:space="0" w:color="auto"/>
        <w:right w:val="none" w:sz="0" w:space="0" w:color="auto"/>
      </w:divBdr>
    </w:div>
    <w:div w:id="414742433">
      <w:bodyDiv w:val="1"/>
      <w:marLeft w:val="0"/>
      <w:marRight w:val="0"/>
      <w:marTop w:val="0"/>
      <w:marBottom w:val="0"/>
      <w:divBdr>
        <w:top w:val="none" w:sz="0" w:space="0" w:color="auto"/>
        <w:left w:val="none" w:sz="0" w:space="0" w:color="auto"/>
        <w:bottom w:val="none" w:sz="0" w:space="0" w:color="auto"/>
        <w:right w:val="none" w:sz="0" w:space="0" w:color="auto"/>
      </w:divBdr>
    </w:div>
    <w:div w:id="416631904">
      <w:bodyDiv w:val="1"/>
      <w:marLeft w:val="0"/>
      <w:marRight w:val="0"/>
      <w:marTop w:val="0"/>
      <w:marBottom w:val="0"/>
      <w:divBdr>
        <w:top w:val="none" w:sz="0" w:space="0" w:color="auto"/>
        <w:left w:val="none" w:sz="0" w:space="0" w:color="auto"/>
        <w:bottom w:val="none" w:sz="0" w:space="0" w:color="auto"/>
        <w:right w:val="none" w:sz="0" w:space="0" w:color="auto"/>
      </w:divBdr>
    </w:div>
    <w:div w:id="468519294">
      <w:bodyDiv w:val="1"/>
      <w:marLeft w:val="0"/>
      <w:marRight w:val="0"/>
      <w:marTop w:val="0"/>
      <w:marBottom w:val="0"/>
      <w:divBdr>
        <w:top w:val="none" w:sz="0" w:space="0" w:color="auto"/>
        <w:left w:val="none" w:sz="0" w:space="0" w:color="auto"/>
        <w:bottom w:val="none" w:sz="0" w:space="0" w:color="auto"/>
        <w:right w:val="none" w:sz="0" w:space="0" w:color="auto"/>
      </w:divBdr>
    </w:div>
    <w:div w:id="582222986">
      <w:bodyDiv w:val="1"/>
      <w:marLeft w:val="0"/>
      <w:marRight w:val="0"/>
      <w:marTop w:val="0"/>
      <w:marBottom w:val="0"/>
      <w:divBdr>
        <w:top w:val="none" w:sz="0" w:space="0" w:color="auto"/>
        <w:left w:val="none" w:sz="0" w:space="0" w:color="auto"/>
        <w:bottom w:val="none" w:sz="0" w:space="0" w:color="auto"/>
        <w:right w:val="none" w:sz="0" w:space="0" w:color="auto"/>
      </w:divBdr>
    </w:div>
    <w:div w:id="637345858">
      <w:bodyDiv w:val="1"/>
      <w:marLeft w:val="0"/>
      <w:marRight w:val="0"/>
      <w:marTop w:val="0"/>
      <w:marBottom w:val="0"/>
      <w:divBdr>
        <w:top w:val="none" w:sz="0" w:space="0" w:color="auto"/>
        <w:left w:val="none" w:sz="0" w:space="0" w:color="auto"/>
        <w:bottom w:val="none" w:sz="0" w:space="0" w:color="auto"/>
        <w:right w:val="none" w:sz="0" w:space="0" w:color="auto"/>
      </w:divBdr>
    </w:div>
    <w:div w:id="838085955">
      <w:bodyDiv w:val="1"/>
      <w:marLeft w:val="0"/>
      <w:marRight w:val="0"/>
      <w:marTop w:val="0"/>
      <w:marBottom w:val="0"/>
      <w:divBdr>
        <w:top w:val="none" w:sz="0" w:space="0" w:color="auto"/>
        <w:left w:val="none" w:sz="0" w:space="0" w:color="auto"/>
        <w:bottom w:val="none" w:sz="0" w:space="0" w:color="auto"/>
        <w:right w:val="none" w:sz="0" w:space="0" w:color="auto"/>
      </w:divBdr>
    </w:div>
    <w:div w:id="885920592">
      <w:bodyDiv w:val="1"/>
      <w:marLeft w:val="0"/>
      <w:marRight w:val="0"/>
      <w:marTop w:val="0"/>
      <w:marBottom w:val="0"/>
      <w:divBdr>
        <w:top w:val="none" w:sz="0" w:space="0" w:color="auto"/>
        <w:left w:val="none" w:sz="0" w:space="0" w:color="auto"/>
        <w:bottom w:val="none" w:sz="0" w:space="0" w:color="auto"/>
        <w:right w:val="none" w:sz="0" w:space="0" w:color="auto"/>
      </w:divBdr>
    </w:div>
    <w:div w:id="947586295">
      <w:bodyDiv w:val="1"/>
      <w:marLeft w:val="0"/>
      <w:marRight w:val="0"/>
      <w:marTop w:val="0"/>
      <w:marBottom w:val="0"/>
      <w:divBdr>
        <w:top w:val="none" w:sz="0" w:space="0" w:color="auto"/>
        <w:left w:val="none" w:sz="0" w:space="0" w:color="auto"/>
        <w:bottom w:val="none" w:sz="0" w:space="0" w:color="auto"/>
        <w:right w:val="none" w:sz="0" w:space="0" w:color="auto"/>
      </w:divBdr>
    </w:div>
    <w:div w:id="1134785441">
      <w:bodyDiv w:val="1"/>
      <w:marLeft w:val="0"/>
      <w:marRight w:val="0"/>
      <w:marTop w:val="0"/>
      <w:marBottom w:val="0"/>
      <w:divBdr>
        <w:top w:val="none" w:sz="0" w:space="0" w:color="auto"/>
        <w:left w:val="none" w:sz="0" w:space="0" w:color="auto"/>
        <w:bottom w:val="none" w:sz="0" w:space="0" w:color="auto"/>
        <w:right w:val="none" w:sz="0" w:space="0" w:color="auto"/>
      </w:divBdr>
    </w:div>
    <w:div w:id="1174026880">
      <w:bodyDiv w:val="1"/>
      <w:marLeft w:val="0"/>
      <w:marRight w:val="0"/>
      <w:marTop w:val="0"/>
      <w:marBottom w:val="0"/>
      <w:divBdr>
        <w:top w:val="none" w:sz="0" w:space="0" w:color="auto"/>
        <w:left w:val="none" w:sz="0" w:space="0" w:color="auto"/>
        <w:bottom w:val="none" w:sz="0" w:space="0" w:color="auto"/>
        <w:right w:val="none" w:sz="0" w:space="0" w:color="auto"/>
      </w:divBdr>
    </w:div>
    <w:div w:id="1194884750">
      <w:bodyDiv w:val="1"/>
      <w:marLeft w:val="0"/>
      <w:marRight w:val="0"/>
      <w:marTop w:val="0"/>
      <w:marBottom w:val="0"/>
      <w:divBdr>
        <w:top w:val="none" w:sz="0" w:space="0" w:color="auto"/>
        <w:left w:val="none" w:sz="0" w:space="0" w:color="auto"/>
        <w:bottom w:val="none" w:sz="0" w:space="0" w:color="auto"/>
        <w:right w:val="none" w:sz="0" w:space="0" w:color="auto"/>
      </w:divBdr>
    </w:div>
    <w:div w:id="1252199174">
      <w:bodyDiv w:val="1"/>
      <w:marLeft w:val="0"/>
      <w:marRight w:val="0"/>
      <w:marTop w:val="0"/>
      <w:marBottom w:val="0"/>
      <w:divBdr>
        <w:top w:val="none" w:sz="0" w:space="0" w:color="auto"/>
        <w:left w:val="none" w:sz="0" w:space="0" w:color="auto"/>
        <w:bottom w:val="none" w:sz="0" w:space="0" w:color="auto"/>
        <w:right w:val="none" w:sz="0" w:space="0" w:color="auto"/>
      </w:divBdr>
    </w:div>
    <w:div w:id="1292250626">
      <w:bodyDiv w:val="1"/>
      <w:marLeft w:val="0"/>
      <w:marRight w:val="0"/>
      <w:marTop w:val="0"/>
      <w:marBottom w:val="0"/>
      <w:divBdr>
        <w:top w:val="none" w:sz="0" w:space="0" w:color="auto"/>
        <w:left w:val="none" w:sz="0" w:space="0" w:color="auto"/>
        <w:bottom w:val="none" w:sz="0" w:space="0" w:color="auto"/>
        <w:right w:val="none" w:sz="0" w:space="0" w:color="auto"/>
      </w:divBdr>
    </w:div>
    <w:div w:id="1323894522">
      <w:bodyDiv w:val="1"/>
      <w:marLeft w:val="0"/>
      <w:marRight w:val="0"/>
      <w:marTop w:val="0"/>
      <w:marBottom w:val="0"/>
      <w:divBdr>
        <w:top w:val="none" w:sz="0" w:space="0" w:color="auto"/>
        <w:left w:val="none" w:sz="0" w:space="0" w:color="auto"/>
        <w:bottom w:val="none" w:sz="0" w:space="0" w:color="auto"/>
        <w:right w:val="none" w:sz="0" w:space="0" w:color="auto"/>
      </w:divBdr>
    </w:div>
    <w:div w:id="1371418099">
      <w:bodyDiv w:val="1"/>
      <w:marLeft w:val="0"/>
      <w:marRight w:val="0"/>
      <w:marTop w:val="0"/>
      <w:marBottom w:val="0"/>
      <w:divBdr>
        <w:top w:val="none" w:sz="0" w:space="0" w:color="auto"/>
        <w:left w:val="none" w:sz="0" w:space="0" w:color="auto"/>
        <w:bottom w:val="none" w:sz="0" w:space="0" w:color="auto"/>
        <w:right w:val="none" w:sz="0" w:space="0" w:color="auto"/>
      </w:divBdr>
    </w:div>
    <w:div w:id="1416587865">
      <w:bodyDiv w:val="1"/>
      <w:marLeft w:val="0"/>
      <w:marRight w:val="0"/>
      <w:marTop w:val="0"/>
      <w:marBottom w:val="0"/>
      <w:divBdr>
        <w:top w:val="none" w:sz="0" w:space="0" w:color="auto"/>
        <w:left w:val="none" w:sz="0" w:space="0" w:color="auto"/>
        <w:bottom w:val="none" w:sz="0" w:space="0" w:color="auto"/>
        <w:right w:val="none" w:sz="0" w:space="0" w:color="auto"/>
      </w:divBdr>
    </w:div>
    <w:div w:id="1510830785">
      <w:bodyDiv w:val="1"/>
      <w:marLeft w:val="0"/>
      <w:marRight w:val="0"/>
      <w:marTop w:val="0"/>
      <w:marBottom w:val="0"/>
      <w:divBdr>
        <w:top w:val="none" w:sz="0" w:space="0" w:color="auto"/>
        <w:left w:val="none" w:sz="0" w:space="0" w:color="auto"/>
        <w:bottom w:val="none" w:sz="0" w:space="0" w:color="auto"/>
        <w:right w:val="none" w:sz="0" w:space="0" w:color="auto"/>
      </w:divBdr>
    </w:div>
    <w:div w:id="1603686440">
      <w:bodyDiv w:val="1"/>
      <w:marLeft w:val="0"/>
      <w:marRight w:val="0"/>
      <w:marTop w:val="0"/>
      <w:marBottom w:val="0"/>
      <w:divBdr>
        <w:top w:val="none" w:sz="0" w:space="0" w:color="auto"/>
        <w:left w:val="none" w:sz="0" w:space="0" w:color="auto"/>
        <w:bottom w:val="none" w:sz="0" w:space="0" w:color="auto"/>
        <w:right w:val="none" w:sz="0" w:space="0" w:color="auto"/>
      </w:divBdr>
    </w:div>
    <w:div w:id="1658269566">
      <w:bodyDiv w:val="1"/>
      <w:marLeft w:val="0"/>
      <w:marRight w:val="0"/>
      <w:marTop w:val="0"/>
      <w:marBottom w:val="0"/>
      <w:divBdr>
        <w:top w:val="none" w:sz="0" w:space="0" w:color="auto"/>
        <w:left w:val="none" w:sz="0" w:space="0" w:color="auto"/>
        <w:bottom w:val="none" w:sz="0" w:space="0" w:color="auto"/>
        <w:right w:val="none" w:sz="0" w:space="0" w:color="auto"/>
      </w:divBdr>
    </w:div>
    <w:div w:id="1780449023">
      <w:bodyDiv w:val="1"/>
      <w:marLeft w:val="0"/>
      <w:marRight w:val="0"/>
      <w:marTop w:val="0"/>
      <w:marBottom w:val="0"/>
      <w:divBdr>
        <w:top w:val="none" w:sz="0" w:space="0" w:color="auto"/>
        <w:left w:val="none" w:sz="0" w:space="0" w:color="auto"/>
        <w:bottom w:val="none" w:sz="0" w:space="0" w:color="auto"/>
        <w:right w:val="none" w:sz="0" w:space="0" w:color="auto"/>
      </w:divBdr>
    </w:div>
    <w:div w:id="1808352481">
      <w:bodyDiv w:val="1"/>
      <w:marLeft w:val="0"/>
      <w:marRight w:val="0"/>
      <w:marTop w:val="0"/>
      <w:marBottom w:val="0"/>
      <w:divBdr>
        <w:top w:val="none" w:sz="0" w:space="0" w:color="auto"/>
        <w:left w:val="none" w:sz="0" w:space="0" w:color="auto"/>
        <w:bottom w:val="none" w:sz="0" w:space="0" w:color="auto"/>
        <w:right w:val="none" w:sz="0" w:space="0" w:color="auto"/>
      </w:divBdr>
    </w:div>
    <w:div w:id="1891383205">
      <w:bodyDiv w:val="1"/>
      <w:marLeft w:val="0"/>
      <w:marRight w:val="0"/>
      <w:marTop w:val="0"/>
      <w:marBottom w:val="0"/>
      <w:divBdr>
        <w:top w:val="none" w:sz="0" w:space="0" w:color="auto"/>
        <w:left w:val="none" w:sz="0" w:space="0" w:color="auto"/>
        <w:bottom w:val="none" w:sz="0" w:space="0" w:color="auto"/>
        <w:right w:val="none" w:sz="0" w:space="0" w:color="auto"/>
      </w:divBdr>
    </w:div>
    <w:div w:id="1942565162">
      <w:bodyDiv w:val="1"/>
      <w:marLeft w:val="0"/>
      <w:marRight w:val="0"/>
      <w:marTop w:val="0"/>
      <w:marBottom w:val="0"/>
      <w:divBdr>
        <w:top w:val="none" w:sz="0" w:space="0" w:color="auto"/>
        <w:left w:val="none" w:sz="0" w:space="0" w:color="auto"/>
        <w:bottom w:val="none" w:sz="0" w:space="0" w:color="auto"/>
        <w:right w:val="none" w:sz="0" w:space="0" w:color="auto"/>
      </w:divBdr>
    </w:div>
    <w:div w:id="2079940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80E66-FCD4-4E50-9BD9-D1F9BC2D5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1936</Words>
  <Characters>10654</Characters>
  <Application>Microsoft Office Word</Application>
  <DocSecurity>0</DocSecurity>
  <Lines>88</Lines>
  <Paragraphs>25</Paragraphs>
  <ScaleCrop>false</ScaleCrop>
  <HeadingPairs>
    <vt:vector size="2" baseType="variant">
      <vt:variant>
        <vt:lpstr>Titel</vt:lpstr>
      </vt:variant>
      <vt:variant>
        <vt:i4>1</vt:i4>
      </vt:variant>
    </vt:vector>
  </HeadingPairs>
  <TitlesOfParts>
    <vt:vector size="1" baseType="lpstr">
      <vt:lpstr>Folder studiedag StiBCO</vt:lpstr>
    </vt:vector>
  </TitlesOfParts>
  <Manager>Emiel</Manager>
  <Company>stichting StiBCO</Company>
  <LinksUpToDate>false</LinksUpToDate>
  <CharactersWithSpaces>12565</CharactersWithSpaces>
  <SharedDoc>false</SharedDoc>
  <HyperlinkBase>www.stibco.nl</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Folder studiedag StiBCO</dc:title>
  <dc:subject>Folder studiedag StiBCO</dc:subject>
  <dc:creator>StiBCO</dc:creator>
  <cp:keywords>studiedag StiBCO</cp:keywords>
  <cp:lastModifiedBy>Emiel van Doorn</cp:lastModifiedBy>
  <cp:revision>6</cp:revision>
  <cp:lastPrinted>2023-01-12T15:35:00Z</cp:lastPrinted>
  <dcterms:created xsi:type="dcterms:W3CDTF">2024-06-28T07:16:00Z</dcterms:created>
  <dcterms:modified xsi:type="dcterms:W3CDTF">2024-07-03T14:06:00Z</dcterms:modified>
  <cp:category>symposium StiBCO</cp:category>
</cp:coreProperties>
</file>